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44451" w14:textId="77777777" w:rsidR="00EA2D04" w:rsidRPr="0014644F" w:rsidRDefault="00EA2D04" w:rsidP="0014644F">
      <w:pPr>
        <w:contextualSpacing/>
        <w:jc w:val="center"/>
        <w:rPr>
          <w:b/>
          <w:bCs/>
          <w:sz w:val="32"/>
          <w:szCs w:val="32"/>
        </w:rPr>
      </w:pPr>
      <w:bookmarkStart w:id="0" w:name="_GoBack"/>
      <w:r w:rsidRPr="0014644F">
        <w:rPr>
          <w:b/>
          <w:bCs/>
          <w:sz w:val="32"/>
          <w:szCs w:val="32"/>
        </w:rPr>
        <w:t>Informácia o spracúvaní osobných údajov v Spoločnom registri bankových informácií</w:t>
      </w:r>
    </w:p>
    <w:bookmarkEnd w:id="0"/>
    <w:p w14:paraId="3A3D995D" w14:textId="77777777" w:rsidR="00D41098" w:rsidRDefault="00D41098">
      <w:pPr>
        <w:contextualSpacing/>
        <w:jc w:val="both"/>
      </w:pPr>
    </w:p>
    <w:p w14:paraId="683158A1" w14:textId="77777777" w:rsidR="00D41098" w:rsidRDefault="00B6286E">
      <w:pPr>
        <w:contextualSpacing/>
        <w:jc w:val="both"/>
      </w:pPr>
      <w:r>
        <w:t xml:space="preserve">Spoločnosť Slovak Banking Credit </w:t>
      </w:r>
      <w:proofErr w:type="spellStart"/>
      <w:r>
        <w:t>Bureau</w:t>
      </w:r>
      <w:proofErr w:type="spellEnd"/>
      <w:r>
        <w:t>, s.r.o., IČO: 35 869 810, so sídlom Mlynské Nivy 14, 821 09 Bratislava (ďalej aj ako „</w:t>
      </w:r>
      <w:r w:rsidR="00D41098" w:rsidRPr="006232ED">
        <w:rPr>
          <w:b/>
          <w:bCs/>
        </w:rPr>
        <w:t>SBCB</w:t>
      </w:r>
      <w:r>
        <w:t>“)</w:t>
      </w:r>
      <w:r w:rsidR="00D41098">
        <w:t>, ako prevádzkovateľ  informačného systému</w:t>
      </w:r>
      <w:r>
        <w:t xml:space="preserve"> Spoločného registra bankových informácií</w:t>
      </w:r>
      <w:r w:rsidR="00D41098">
        <w:t xml:space="preserve">, </w:t>
      </w:r>
      <w:r>
        <w:t>V</w:t>
      </w:r>
      <w:r w:rsidR="00D41098">
        <w:t>ám, ako dotknutej osobe v zmysle n</w:t>
      </w:r>
      <w:r w:rsidR="00D41098" w:rsidRPr="00ED6A7A">
        <w:t>ariadenia európskeho parlamentu a rady (EÚ) 2016/679 o ochrane fyzických osôb pri spracúvaní osobných údajov a o voľnom pohybe takýchto údajov (ďalej len „</w:t>
      </w:r>
      <w:r w:rsidR="00D41098" w:rsidRPr="008773BE">
        <w:rPr>
          <w:b/>
          <w:bCs/>
        </w:rPr>
        <w:t>GDPR</w:t>
      </w:r>
      <w:r w:rsidR="00D41098" w:rsidRPr="00ED6A7A">
        <w:t>“),</w:t>
      </w:r>
      <w:r w:rsidR="00D41098">
        <w:t xml:space="preserve"> týmto dokumentom </w:t>
      </w:r>
      <w:r w:rsidR="00D41098" w:rsidRPr="00D41098">
        <w:t>v stručnej, transparentnej</w:t>
      </w:r>
      <w:r w:rsidR="00D41098">
        <w:t xml:space="preserve"> a </w:t>
      </w:r>
      <w:r w:rsidR="00D41098" w:rsidRPr="00D41098">
        <w:t>zrozumiteľnej forme</w:t>
      </w:r>
      <w:r w:rsidR="00D41098">
        <w:t xml:space="preserve"> </w:t>
      </w:r>
      <w:r>
        <w:t xml:space="preserve">predstavuje </w:t>
      </w:r>
      <w:r w:rsidR="00D41098">
        <w:t xml:space="preserve">všetky dôležité informácie súvisiace so spracúvaním </w:t>
      </w:r>
      <w:r>
        <w:t>V</w:t>
      </w:r>
      <w:r w:rsidR="00D41098">
        <w:t>ašich osobných údajov v </w:t>
      </w:r>
      <w:r>
        <w:t xml:space="preserve"> Spoločnom</w:t>
      </w:r>
      <w:r w:rsidR="00D41098">
        <w:t xml:space="preserve"> </w:t>
      </w:r>
      <w:r>
        <w:t xml:space="preserve">registri bankových informácií </w:t>
      </w:r>
      <w:r w:rsidR="00D41098">
        <w:t>a </w:t>
      </w:r>
      <w:bookmarkStart w:id="1" w:name="_Hlk74751363"/>
      <w:r w:rsidR="00D41098">
        <w:t xml:space="preserve"> s uplatňovaním </w:t>
      </w:r>
      <w:r>
        <w:t>V</w:t>
      </w:r>
      <w:r w:rsidR="00D41098">
        <w:t>ašich práv v zmysle GDPR</w:t>
      </w:r>
      <w:bookmarkEnd w:id="1"/>
      <w:r w:rsidR="00D41098">
        <w:t>.</w:t>
      </w:r>
    </w:p>
    <w:p w14:paraId="4821FC25" w14:textId="77777777" w:rsidR="00D41098" w:rsidRDefault="00D41098">
      <w:pPr>
        <w:contextualSpacing/>
        <w:jc w:val="both"/>
      </w:pPr>
    </w:p>
    <w:p w14:paraId="5AD2E13F" w14:textId="77777777" w:rsidR="00B93197" w:rsidRPr="006232ED" w:rsidRDefault="00B93197" w:rsidP="006232ED">
      <w:pPr>
        <w:pStyle w:val="Odsekzoznamu"/>
        <w:numPr>
          <w:ilvl w:val="0"/>
          <w:numId w:val="16"/>
        </w:numPr>
        <w:ind w:hanging="720"/>
        <w:jc w:val="both"/>
        <w:rPr>
          <w:b/>
          <w:bCs/>
        </w:rPr>
      </w:pPr>
      <w:r w:rsidRPr="006232ED">
        <w:rPr>
          <w:b/>
          <w:bCs/>
        </w:rPr>
        <w:t>Všeobecné informácie</w:t>
      </w:r>
      <w:r w:rsidR="00B602EA" w:rsidRPr="006232ED">
        <w:rPr>
          <w:b/>
          <w:bCs/>
        </w:rPr>
        <w:t xml:space="preserve"> súvisiace</w:t>
      </w:r>
      <w:r w:rsidR="002F22D8" w:rsidRPr="006232ED">
        <w:rPr>
          <w:b/>
          <w:bCs/>
        </w:rPr>
        <w:t xml:space="preserve"> so spracúvaním </w:t>
      </w:r>
      <w:r w:rsidR="0007456D">
        <w:rPr>
          <w:b/>
          <w:bCs/>
        </w:rPr>
        <w:t>V</w:t>
      </w:r>
      <w:r w:rsidR="002F22D8" w:rsidRPr="006232ED">
        <w:rPr>
          <w:b/>
          <w:bCs/>
        </w:rPr>
        <w:t>ašich osobných údajov</w:t>
      </w:r>
    </w:p>
    <w:p w14:paraId="67180480" w14:textId="77777777" w:rsidR="00B93197" w:rsidRPr="00ED6A7A" w:rsidRDefault="00B93197" w:rsidP="0014644F">
      <w:pPr>
        <w:contextualSpacing/>
        <w:jc w:val="both"/>
      </w:pPr>
    </w:p>
    <w:p w14:paraId="1F71A1CE" w14:textId="77777777" w:rsidR="00EA2D04" w:rsidRPr="00ED6A7A" w:rsidRDefault="00EA2D04" w:rsidP="0014644F">
      <w:pPr>
        <w:contextualSpacing/>
        <w:jc w:val="both"/>
      </w:pPr>
      <w:r w:rsidRPr="00ED6A7A">
        <w:t xml:space="preserve">Spoločný register bankových informácií (ďalej </w:t>
      </w:r>
      <w:r w:rsidR="00B6286E">
        <w:t xml:space="preserve">aj ako </w:t>
      </w:r>
      <w:r w:rsidRPr="00ED6A7A">
        <w:t>„</w:t>
      </w:r>
      <w:r w:rsidRPr="0014644F">
        <w:rPr>
          <w:b/>
          <w:bCs/>
        </w:rPr>
        <w:t>SRBI</w:t>
      </w:r>
      <w:r w:rsidRPr="00ED6A7A">
        <w:t xml:space="preserve">“) je vytvorený v súlade s ustanovením §92a ods. (1) </w:t>
      </w:r>
      <w:r w:rsidR="00850DDF">
        <w:t>z</w:t>
      </w:r>
      <w:r w:rsidRPr="00ED6A7A">
        <w:t>ákona</w:t>
      </w:r>
      <w:r w:rsidR="00850DDF">
        <w:t xml:space="preserve"> č. 483/2001 </w:t>
      </w:r>
      <w:proofErr w:type="spellStart"/>
      <w:r w:rsidR="00850DDF">
        <w:t>Z.z</w:t>
      </w:r>
      <w:proofErr w:type="spellEnd"/>
      <w:r w:rsidR="00850DDF">
        <w:t xml:space="preserve">. </w:t>
      </w:r>
      <w:r w:rsidR="00850DDF" w:rsidRPr="00ED6A7A">
        <w:t>o</w:t>
      </w:r>
      <w:r w:rsidR="00850DDF">
        <w:t> </w:t>
      </w:r>
      <w:r w:rsidR="00850DDF" w:rsidRPr="00ED6A7A">
        <w:t>bankách</w:t>
      </w:r>
      <w:r w:rsidR="00850DDF">
        <w:t>, v znení neskorších predpisov</w:t>
      </w:r>
      <w:r w:rsidRPr="00ED6A7A">
        <w:t xml:space="preserve"> o</w:t>
      </w:r>
      <w:r w:rsidR="00850DDF">
        <w:t> </w:t>
      </w:r>
      <w:r w:rsidRPr="00ED6A7A">
        <w:t>bankách</w:t>
      </w:r>
      <w:r w:rsidR="00850DDF">
        <w:t xml:space="preserve"> (ďalej len ako </w:t>
      </w:r>
      <w:r w:rsidR="00E4009F">
        <w:t>z</w:t>
      </w:r>
      <w:r w:rsidR="00850DDF">
        <w:t>ákon o bankách“) , ako spoločný bankový register</w:t>
      </w:r>
      <w:r w:rsidR="006E7D63">
        <w:t>.</w:t>
      </w:r>
      <w:r w:rsidRPr="00ED6A7A">
        <w:t xml:space="preserve"> </w:t>
      </w:r>
    </w:p>
    <w:p w14:paraId="6559269D" w14:textId="77777777" w:rsidR="00CA100C" w:rsidRPr="00ED6A7A" w:rsidRDefault="00CA100C" w:rsidP="0014644F">
      <w:pPr>
        <w:contextualSpacing/>
        <w:jc w:val="both"/>
      </w:pPr>
    </w:p>
    <w:p w14:paraId="282B3984" w14:textId="77777777" w:rsidR="00EA2D04" w:rsidRPr="00ED6A7A" w:rsidRDefault="00EA2D04" w:rsidP="0014644F">
      <w:pPr>
        <w:contextualSpacing/>
        <w:jc w:val="both"/>
      </w:pPr>
      <w:r w:rsidRPr="00ED6A7A">
        <w:t>Spoločný register bankových informácií, "</w:t>
      </w:r>
      <w:r w:rsidRPr="00BE1DDE">
        <w:t>SRBI</w:t>
      </w:r>
      <w:r w:rsidRPr="00ED6A7A">
        <w:t>" - časť Register spotrebiteľských úverov v zmysle zákona č. 129/2010 Z. z. o spotrebiteľských úveroch a o iných úveroch a pôžičkách pre spotrebiteľov</w:t>
      </w:r>
      <w:r w:rsidR="00581DA9">
        <w:t>, v zmysle neskorších predpisov</w:t>
      </w:r>
      <w:r w:rsidR="006232ED">
        <w:t>,</w:t>
      </w:r>
      <w:r w:rsidRPr="00ED6A7A">
        <w:t xml:space="preserve"> je registrom podľa § 7 ods. (3) </w:t>
      </w:r>
      <w:r w:rsidR="00581DA9">
        <w:t>z</w:t>
      </w:r>
      <w:r w:rsidRPr="00ED6A7A">
        <w:t xml:space="preserve">ákona o spotrebiteľských úveroch a registrom podľa § 8 ods. (20) </w:t>
      </w:r>
      <w:r w:rsidR="00581DA9">
        <w:t>z</w:t>
      </w:r>
      <w:r w:rsidRPr="00ED6A7A">
        <w:t xml:space="preserve">ákona </w:t>
      </w:r>
      <w:r w:rsidR="00581DA9">
        <w:t xml:space="preserve">č. 90/2016 </w:t>
      </w:r>
      <w:proofErr w:type="spellStart"/>
      <w:r w:rsidR="00581DA9">
        <w:t>Z.z</w:t>
      </w:r>
      <w:proofErr w:type="spellEnd"/>
      <w:r w:rsidR="00581DA9">
        <w:t xml:space="preserve">. </w:t>
      </w:r>
      <w:r w:rsidRPr="00ED6A7A">
        <w:t>o úveroch na bývanie, v rozsahu podľa § 7 ods. (9) Zákona o spotrebiteľských úveroch (ďalej len „</w:t>
      </w:r>
      <w:r w:rsidRPr="0014644F">
        <w:rPr>
          <w:b/>
          <w:bCs/>
        </w:rPr>
        <w:t>Register</w:t>
      </w:r>
      <w:r w:rsidRPr="00ED6A7A">
        <w:t xml:space="preserve">“). Banka je v súlade so </w:t>
      </w:r>
      <w:r w:rsidR="006E7D63">
        <w:t>z</w:t>
      </w:r>
      <w:r w:rsidRPr="00ED6A7A">
        <w:t xml:space="preserve">ákonom o spotrebiteľských úveroch a </w:t>
      </w:r>
      <w:r w:rsidR="006E7D63">
        <w:t>z</w:t>
      </w:r>
      <w:r w:rsidRPr="00ED6A7A">
        <w:t>ákonom o úveroch na bývanie</w:t>
      </w:r>
      <w:r w:rsidR="00581DA9">
        <w:t>,</w:t>
      </w:r>
      <w:r w:rsidRPr="00ED6A7A">
        <w:t xml:space="preserve"> povinná poskytnúť údaje do Registra a získavať údaje z Registra bez súhlasu </w:t>
      </w:r>
      <w:r w:rsidR="00581DA9">
        <w:t>k</w:t>
      </w:r>
      <w:r w:rsidRPr="00ED6A7A">
        <w:t>lienta</w:t>
      </w:r>
      <w:r w:rsidR="00581DA9">
        <w:t xml:space="preserve"> banky</w:t>
      </w:r>
      <w:r w:rsidRPr="00ED6A7A">
        <w:t>.</w:t>
      </w:r>
    </w:p>
    <w:p w14:paraId="1D4A46AF" w14:textId="77777777" w:rsidR="00CA100C" w:rsidRPr="00ED6A7A" w:rsidRDefault="00CA100C" w:rsidP="0014644F">
      <w:pPr>
        <w:contextualSpacing/>
        <w:jc w:val="both"/>
      </w:pPr>
    </w:p>
    <w:p w14:paraId="45867739" w14:textId="77777777" w:rsidR="00EA2D04" w:rsidRPr="00ED6A7A" w:rsidRDefault="00EA2D04" w:rsidP="0014644F">
      <w:pPr>
        <w:contextualSpacing/>
        <w:jc w:val="both"/>
      </w:pPr>
      <w:r w:rsidRPr="00ED6A7A">
        <w:t xml:space="preserve">Kategórie osobných údajov </w:t>
      </w:r>
      <w:r w:rsidR="00B93197">
        <w:t>spracúvaných o </w:t>
      </w:r>
      <w:r w:rsidR="006E7D63">
        <w:t>V</w:t>
      </w:r>
      <w:r w:rsidR="00B93197">
        <w:t xml:space="preserve">ašej osobe </w:t>
      </w:r>
      <w:r w:rsidR="006E7D63">
        <w:t>sú určené</w:t>
      </w:r>
      <w:r w:rsidRPr="00ED6A7A">
        <w:t xml:space="preserve"> </w:t>
      </w:r>
      <w:r w:rsidR="00E4009F">
        <w:t>z</w:t>
      </w:r>
      <w:r w:rsidRPr="00ED6A7A">
        <w:t xml:space="preserve">ákonom </w:t>
      </w:r>
      <w:r w:rsidR="006252C1">
        <w:t>o bankách</w:t>
      </w:r>
      <w:r w:rsidRPr="00ED6A7A">
        <w:t>.</w:t>
      </w:r>
      <w:r w:rsidR="006E7D63">
        <w:t xml:space="preserve"> </w:t>
      </w:r>
      <w:r w:rsidR="006E7D63" w:rsidRPr="00066AF9">
        <w:t>Účelom spracúvania osobných údajov v SRBI je príprava, uzatváranie a vykonávanie obchodov s klientmi,  zdokumentovanie činnosti bánk v zmysle z</w:t>
      </w:r>
      <w:r w:rsidR="006E7D63" w:rsidRPr="009673A0">
        <w:t xml:space="preserve">ákona </w:t>
      </w:r>
      <w:r w:rsidR="006232ED" w:rsidRPr="009673A0">
        <w:t xml:space="preserve">o </w:t>
      </w:r>
      <w:r w:rsidR="006E7D63" w:rsidRPr="009673A0">
        <w:t>bankách a uskutočňovanie vzájomného informovania sa bánk za účelom</w:t>
      </w:r>
      <w:r w:rsidR="006E7D63" w:rsidRPr="00066AF9">
        <w:t xml:space="preserve"> preverovania bonity, dôveryhodnosti a platobnej disciplíny klientov bánk v zmysle § 92a ods. (1) zákona o bankách.</w:t>
      </w:r>
    </w:p>
    <w:p w14:paraId="5298A2C4" w14:textId="77777777" w:rsidR="00CA100C" w:rsidRPr="00ED6A7A" w:rsidRDefault="00CA100C" w:rsidP="0014644F">
      <w:pPr>
        <w:contextualSpacing/>
        <w:jc w:val="both"/>
      </w:pPr>
    </w:p>
    <w:p w14:paraId="44A929F8" w14:textId="77777777" w:rsidR="006E7D63" w:rsidRDefault="00EA2D04" w:rsidP="006232ED">
      <w:pPr>
        <w:contextualSpacing/>
        <w:jc w:val="both"/>
      </w:pPr>
      <w:r w:rsidRPr="00E4009F">
        <w:t>Kategórie osobných údajov</w:t>
      </w:r>
      <w:r w:rsidR="00B93197" w:rsidRPr="00E4009F">
        <w:t xml:space="preserve"> spracúvaných o </w:t>
      </w:r>
      <w:r w:rsidR="006E7D63" w:rsidRPr="00E4009F">
        <w:t>V</w:t>
      </w:r>
      <w:r w:rsidR="00B93197" w:rsidRPr="00E4009F">
        <w:t>ašej osobe</w:t>
      </w:r>
      <w:r w:rsidR="00CB4592" w:rsidRPr="00E4009F">
        <w:t xml:space="preserve"> </w:t>
      </w:r>
      <w:r w:rsidRPr="00E4009F">
        <w:t xml:space="preserve">v Registri sú určené </w:t>
      </w:r>
      <w:r w:rsidR="006E7D63" w:rsidRPr="00E4009F">
        <w:t>z</w:t>
      </w:r>
      <w:r w:rsidRPr="00E4009F">
        <w:t xml:space="preserve">ákonom o spotrebiteľských úveroch a </w:t>
      </w:r>
      <w:r w:rsidR="006E7D63" w:rsidRPr="00E4009F">
        <w:t>z</w:t>
      </w:r>
      <w:r w:rsidRPr="00FA7A06">
        <w:t>ákonom o úveroch na bývanie.</w:t>
      </w:r>
      <w:r w:rsidR="006E7D63" w:rsidRPr="00FA7A06">
        <w:t xml:space="preserve"> Účelom spracúvania osobných údajov v Registri je </w:t>
      </w:r>
      <w:r w:rsidR="006E7D63" w:rsidRPr="00E4009F">
        <w:t>poskytovanie spotrebiteľských úverov a posudzovanie schopnosti spotrebiteľa splácať spotrebiteľský úver tak, ako je vymedzený zákonom o spotrebiteľských úveroch a zákonom o úveroch na bývanie.</w:t>
      </w:r>
      <w:r w:rsidR="006E7D63" w:rsidRPr="00D500FA">
        <w:t xml:space="preserve"> </w:t>
      </w:r>
    </w:p>
    <w:p w14:paraId="28BBF719" w14:textId="77777777" w:rsidR="00CA100C" w:rsidRPr="00ED6A7A" w:rsidRDefault="00CA100C" w:rsidP="0014644F">
      <w:pPr>
        <w:contextualSpacing/>
        <w:jc w:val="both"/>
      </w:pPr>
    </w:p>
    <w:p w14:paraId="4E03320E" w14:textId="77777777" w:rsidR="00EA2D04" w:rsidRPr="00ED6A7A" w:rsidRDefault="00EA2D04" w:rsidP="0014644F">
      <w:pPr>
        <w:contextualSpacing/>
        <w:jc w:val="both"/>
      </w:pPr>
      <w:r w:rsidRPr="00ED6A7A">
        <w:t xml:space="preserve">Právnym základom pre spracúvanie </w:t>
      </w:r>
      <w:r w:rsidR="00581DA9">
        <w:t>V</w:t>
      </w:r>
      <w:r w:rsidR="00B93197">
        <w:t xml:space="preserve">ašich </w:t>
      </w:r>
      <w:r w:rsidRPr="00ED6A7A">
        <w:t xml:space="preserve">osobných údajov v SRBI je čl. 6 ods. 1., písm. c) </w:t>
      </w:r>
      <w:r w:rsidR="003B3933">
        <w:t>(plnenie zákonnej povinnosti</w:t>
      </w:r>
      <w:r w:rsidR="00066AF9">
        <w:t xml:space="preserve">, v zmysle </w:t>
      </w:r>
      <w:r w:rsidR="00FA7A06">
        <w:t>z</w:t>
      </w:r>
      <w:r w:rsidR="00066AF9">
        <w:t>ákona o bankách</w:t>
      </w:r>
      <w:r w:rsidR="003B3933">
        <w:t xml:space="preserve">) </w:t>
      </w:r>
      <w:bookmarkStart w:id="2" w:name="_Hlk74747997"/>
      <w:r w:rsidR="005C7B56" w:rsidRPr="00D41098">
        <w:t>GDPR</w:t>
      </w:r>
      <w:bookmarkEnd w:id="2"/>
      <w:r w:rsidRPr="00ED6A7A">
        <w:t>.</w:t>
      </w:r>
    </w:p>
    <w:p w14:paraId="6BA410DC" w14:textId="77777777" w:rsidR="00CA100C" w:rsidRPr="00ED6A7A" w:rsidRDefault="00CA100C" w:rsidP="0014644F">
      <w:pPr>
        <w:contextualSpacing/>
        <w:jc w:val="both"/>
      </w:pPr>
    </w:p>
    <w:p w14:paraId="1027B698" w14:textId="77777777" w:rsidR="00EA2D04" w:rsidRPr="00ED6A7A" w:rsidRDefault="00EA2D04" w:rsidP="0014644F">
      <w:pPr>
        <w:contextualSpacing/>
        <w:jc w:val="both"/>
      </w:pPr>
      <w:r w:rsidRPr="00ED6A7A">
        <w:lastRenderedPageBreak/>
        <w:t xml:space="preserve">Právnym základom na spracúvanie </w:t>
      </w:r>
      <w:r w:rsidR="00581DA9">
        <w:t>V</w:t>
      </w:r>
      <w:r w:rsidR="00B93197">
        <w:t xml:space="preserve">ašich osobných </w:t>
      </w:r>
      <w:r w:rsidRPr="00ED6A7A">
        <w:t xml:space="preserve">údajov v Registri je čl. 6 ods. 1., písm. c) </w:t>
      </w:r>
      <w:r w:rsidR="005C7B56">
        <w:t>GDPR</w:t>
      </w:r>
      <w:r w:rsidR="003B3933">
        <w:t xml:space="preserve"> (plnenie zákonnej povinnosti</w:t>
      </w:r>
      <w:r w:rsidR="00066AF9">
        <w:t xml:space="preserve"> v zmysle </w:t>
      </w:r>
      <w:r w:rsidR="00FA7A06">
        <w:rPr>
          <w:rFonts w:eastAsia="Calibri"/>
          <w:szCs w:val="22"/>
        </w:rPr>
        <w:t>z</w:t>
      </w:r>
      <w:r w:rsidR="00066AF9" w:rsidRPr="00FF1121">
        <w:rPr>
          <w:rFonts w:eastAsia="Calibri"/>
          <w:szCs w:val="22"/>
        </w:rPr>
        <w:t>ákon</w:t>
      </w:r>
      <w:r w:rsidR="00066AF9">
        <w:rPr>
          <w:rFonts w:eastAsia="Calibri"/>
          <w:szCs w:val="22"/>
        </w:rPr>
        <w:t>a</w:t>
      </w:r>
      <w:r w:rsidR="00066AF9" w:rsidRPr="00FF1121">
        <w:rPr>
          <w:rFonts w:eastAsia="Calibri"/>
          <w:szCs w:val="22"/>
        </w:rPr>
        <w:t xml:space="preserve"> o spotrebiteľských úveroch a </w:t>
      </w:r>
      <w:r w:rsidR="00FA7A06">
        <w:rPr>
          <w:rFonts w:eastAsia="Calibri"/>
          <w:szCs w:val="22"/>
        </w:rPr>
        <w:t>z</w:t>
      </w:r>
      <w:r w:rsidR="00066AF9" w:rsidRPr="00FF1121">
        <w:rPr>
          <w:rFonts w:eastAsia="Calibri"/>
          <w:szCs w:val="22"/>
        </w:rPr>
        <w:t>ákon</w:t>
      </w:r>
      <w:r w:rsidR="00066AF9">
        <w:rPr>
          <w:rFonts w:eastAsia="Calibri"/>
          <w:szCs w:val="22"/>
        </w:rPr>
        <w:t>a</w:t>
      </w:r>
      <w:r w:rsidR="00066AF9" w:rsidRPr="00FF1121">
        <w:rPr>
          <w:rFonts w:eastAsia="Calibri"/>
          <w:szCs w:val="22"/>
        </w:rPr>
        <w:t xml:space="preserve"> o úveroch na bývanie</w:t>
      </w:r>
      <w:r w:rsidR="003B3933">
        <w:t>)</w:t>
      </w:r>
      <w:r w:rsidRPr="00ED6A7A">
        <w:t>.</w:t>
      </w:r>
    </w:p>
    <w:p w14:paraId="5E94A3A2" w14:textId="77777777" w:rsidR="00CA100C" w:rsidRPr="00ED6A7A" w:rsidRDefault="00CA100C" w:rsidP="0014644F">
      <w:pPr>
        <w:contextualSpacing/>
        <w:jc w:val="both"/>
      </w:pPr>
    </w:p>
    <w:p w14:paraId="07566375" w14:textId="77777777" w:rsidR="00EA2D04" w:rsidRPr="00ED6A7A" w:rsidRDefault="00707771" w:rsidP="0014644F">
      <w:pPr>
        <w:contextualSpacing/>
        <w:jc w:val="both"/>
      </w:pPr>
      <w:r>
        <w:t xml:space="preserve">Zdrojom, z ktorého Vaše </w:t>
      </w:r>
      <w:r w:rsidR="00B93197">
        <w:t>o</w:t>
      </w:r>
      <w:r w:rsidR="00B93197" w:rsidRPr="00ED6A7A">
        <w:t xml:space="preserve">sobné </w:t>
      </w:r>
      <w:r w:rsidR="00EA2D04" w:rsidRPr="00ED6A7A">
        <w:t>údaje spracúvané v</w:t>
      </w:r>
      <w:r>
        <w:t> </w:t>
      </w:r>
      <w:r w:rsidR="00EA2D04" w:rsidRPr="00ED6A7A">
        <w:t>SRBI</w:t>
      </w:r>
      <w:r>
        <w:t xml:space="preserve"> a </w:t>
      </w:r>
      <w:r w:rsidR="00EA2D04" w:rsidRPr="00ED6A7A">
        <w:t>v Registri pochádzajú</w:t>
      </w:r>
      <w:r>
        <w:t>, sú</w:t>
      </w:r>
      <w:r w:rsidR="00EA2D04" w:rsidRPr="00ED6A7A">
        <w:t xml:space="preserve"> b</w:t>
      </w:r>
      <w:r>
        <w:t>a</w:t>
      </w:r>
      <w:r w:rsidR="00EA2D04" w:rsidRPr="00ED6A7A">
        <w:t>nk</w:t>
      </w:r>
      <w:r>
        <w:t>y</w:t>
      </w:r>
      <w:r w:rsidR="00EA2D04" w:rsidRPr="00ED6A7A">
        <w:t xml:space="preserve"> a pobočk</w:t>
      </w:r>
      <w:r>
        <w:t>y</w:t>
      </w:r>
      <w:r w:rsidR="00EA2D04" w:rsidRPr="00ED6A7A">
        <w:t xml:space="preserve"> zahraničných bánk.</w:t>
      </w:r>
    </w:p>
    <w:p w14:paraId="18323EAC" w14:textId="77777777" w:rsidR="00CA100C" w:rsidRPr="00ED6A7A" w:rsidRDefault="00CA100C" w:rsidP="0014644F">
      <w:pPr>
        <w:contextualSpacing/>
        <w:jc w:val="both"/>
      </w:pPr>
    </w:p>
    <w:p w14:paraId="5A9B04AE" w14:textId="1C3AE401" w:rsidR="00CA100C" w:rsidRPr="00ED6A7A" w:rsidRDefault="00EA2D04" w:rsidP="0014644F">
      <w:pPr>
        <w:contextualSpacing/>
        <w:jc w:val="both"/>
      </w:pPr>
      <w:r w:rsidRPr="00ED6A7A">
        <w:t xml:space="preserve">Doba spracovania a uchovávania osobných údajov je určená na čas trvania záväzkov a 5 rokov po zániku všetkých </w:t>
      </w:r>
      <w:r w:rsidR="00707771">
        <w:t>V</w:t>
      </w:r>
      <w:r w:rsidR="00B93197">
        <w:t xml:space="preserve">ašich záväzkov ako </w:t>
      </w:r>
      <w:r w:rsidRPr="00ED6A7A">
        <w:t>klienta</w:t>
      </w:r>
      <w:r w:rsidR="004E7948" w:rsidRPr="00ED6A7A">
        <w:rPr>
          <w:rStyle w:val="Odkaznapoznmkupodiarou"/>
        </w:rPr>
        <w:footnoteReference w:id="1"/>
      </w:r>
      <w:r w:rsidRPr="00ED6A7A">
        <w:t xml:space="preserve"> voči banke vo vzťahu ku konkrétnej úverovej zmluve</w:t>
      </w:r>
      <w:r w:rsidR="002A7B23" w:rsidRPr="00ED6A7A">
        <w:rPr>
          <w:rStyle w:val="Odkaznapoznmkupodiarou"/>
        </w:rPr>
        <w:footnoteReference w:id="2"/>
      </w:r>
      <w:r w:rsidR="00707771">
        <w:t>, a</w:t>
      </w:r>
      <w:r w:rsidR="003B095A">
        <w:t> </w:t>
      </w:r>
      <w:r w:rsidRPr="00ED6A7A">
        <w:t xml:space="preserve"> v</w:t>
      </w:r>
      <w:r w:rsidR="00707771">
        <w:t> </w:t>
      </w:r>
      <w:r w:rsidRPr="00ED6A7A">
        <w:t>prípade</w:t>
      </w:r>
      <w:r w:rsidR="00707771">
        <w:t xml:space="preserve"> SRBI</w:t>
      </w:r>
      <w:r w:rsidR="003B095A">
        <w:t xml:space="preserve"> aj</w:t>
      </w:r>
      <w:r w:rsidRPr="00ED6A7A">
        <w:t xml:space="preserve"> </w:t>
      </w:r>
      <w:r w:rsidR="00707771">
        <w:t xml:space="preserve">5 rokov nasledujúcich odo dňa podania Vašej žiadosti banke o uzatvorenie úverovej zmluvy, </w:t>
      </w:r>
      <w:r w:rsidRPr="00ED6A7A">
        <w:t>ak k</w:t>
      </w:r>
      <w:r w:rsidR="00707771">
        <w:t xml:space="preserve"> jej </w:t>
      </w:r>
      <w:r w:rsidRPr="00ED6A7A">
        <w:t xml:space="preserve">uzatvoreniu </w:t>
      </w:r>
      <w:r w:rsidR="00707771">
        <w:t xml:space="preserve">nedôjde. </w:t>
      </w:r>
      <w:r w:rsidRPr="00ED6A7A">
        <w:t xml:space="preserve">Následne </w:t>
      </w:r>
      <w:r w:rsidR="00707771">
        <w:t>budú</w:t>
      </w:r>
      <w:r w:rsidRPr="00ED6A7A">
        <w:t xml:space="preserve"> </w:t>
      </w:r>
      <w:r w:rsidR="00707771">
        <w:t>V</w:t>
      </w:r>
      <w:r w:rsidR="00B93197">
        <w:t xml:space="preserve">aše </w:t>
      </w:r>
      <w:r w:rsidRPr="00ED6A7A">
        <w:t>osobné údaje zaradené do predarchívnej starostlivosti v súlade so všeobecne záväznými právnymi predpismi.</w:t>
      </w:r>
    </w:p>
    <w:p w14:paraId="080F69E5" w14:textId="77777777" w:rsidR="00CA100C" w:rsidRPr="00ED6A7A" w:rsidRDefault="00CA100C" w:rsidP="0014644F">
      <w:pPr>
        <w:contextualSpacing/>
        <w:jc w:val="both"/>
      </w:pPr>
    </w:p>
    <w:p w14:paraId="525E3222" w14:textId="77777777" w:rsidR="00EA2D04" w:rsidRPr="00ED6A7A" w:rsidRDefault="00EA2D04" w:rsidP="0014644F">
      <w:pPr>
        <w:contextualSpacing/>
        <w:jc w:val="both"/>
      </w:pPr>
      <w:r w:rsidRPr="00ED6A7A">
        <w:t xml:space="preserve">SBCB spracúva </w:t>
      </w:r>
      <w:r w:rsidR="00E347A0">
        <w:t>v</w:t>
      </w:r>
      <w:r w:rsidR="00B93197">
        <w:t xml:space="preserve">aše </w:t>
      </w:r>
      <w:r w:rsidRPr="00ED6A7A">
        <w:t xml:space="preserve">osobné údaje, prostredníctvom </w:t>
      </w:r>
      <w:r w:rsidR="00707771">
        <w:t xml:space="preserve">sprostredkovateľa, </w:t>
      </w:r>
      <w:r w:rsidRPr="00ED6A7A">
        <w:t xml:space="preserve">spoločnosti CRIF </w:t>
      </w:r>
      <w:proofErr w:type="spellStart"/>
      <w:r w:rsidRPr="00ED6A7A">
        <w:t>S.p.A</w:t>
      </w:r>
      <w:proofErr w:type="spellEnd"/>
      <w:r w:rsidRPr="00ED6A7A">
        <w:t xml:space="preserve">. so sídlom </w:t>
      </w:r>
      <w:proofErr w:type="spellStart"/>
      <w:r w:rsidRPr="00ED6A7A">
        <w:t>Via</w:t>
      </w:r>
      <w:proofErr w:type="spellEnd"/>
      <w:r w:rsidRPr="00ED6A7A">
        <w:t xml:space="preserve"> M. </w:t>
      </w:r>
      <w:proofErr w:type="spellStart"/>
      <w:r w:rsidRPr="00ED6A7A">
        <w:t>Fantin</w:t>
      </w:r>
      <w:proofErr w:type="spellEnd"/>
      <w:r w:rsidRPr="00ED6A7A">
        <w:t xml:space="preserve"> 1-3, 40131 Bologna, Taliansko.</w:t>
      </w:r>
    </w:p>
    <w:p w14:paraId="02B6282F" w14:textId="77777777" w:rsidR="00CA100C" w:rsidRPr="00ED6A7A" w:rsidRDefault="00CA100C" w:rsidP="0014644F">
      <w:pPr>
        <w:contextualSpacing/>
        <w:jc w:val="both"/>
      </w:pPr>
    </w:p>
    <w:p w14:paraId="213040C8" w14:textId="77777777" w:rsidR="00EA2D04" w:rsidRPr="00ED6A7A" w:rsidRDefault="00EA2D04" w:rsidP="0014644F">
      <w:pPr>
        <w:contextualSpacing/>
        <w:jc w:val="both"/>
      </w:pPr>
      <w:r w:rsidRPr="00ED6A7A">
        <w:t xml:space="preserve">Ďalším sprostredkovateľom SBCB je spoločnosť CRIF – Slovak Credit </w:t>
      </w:r>
      <w:proofErr w:type="spellStart"/>
      <w:r w:rsidRPr="00ED6A7A">
        <w:t>Bureau</w:t>
      </w:r>
      <w:proofErr w:type="spellEnd"/>
      <w:r w:rsidRPr="00ED6A7A">
        <w:t>, s.r.o., so sídlom Mlynské Nivy 14, 821 09, Bratislava</w:t>
      </w:r>
      <w:r w:rsidR="00707771">
        <w:t>.</w:t>
      </w:r>
    </w:p>
    <w:p w14:paraId="53320ADB" w14:textId="77777777" w:rsidR="00CA100C" w:rsidRPr="00ED6A7A" w:rsidRDefault="00CA100C" w:rsidP="0014644F">
      <w:pPr>
        <w:contextualSpacing/>
        <w:jc w:val="both"/>
      </w:pPr>
    </w:p>
    <w:p w14:paraId="41D74801" w14:textId="77777777" w:rsidR="00EA2D04" w:rsidRPr="00ED6A7A" w:rsidRDefault="00EA2D04" w:rsidP="0014644F">
      <w:pPr>
        <w:contextualSpacing/>
        <w:jc w:val="both"/>
      </w:pPr>
      <w:r w:rsidRPr="008A0683">
        <w:t>Osobné údaje</w:t>
      </w:r>
      <w:r w:rsidR="00B93197" w:rsidRPr="008A0683">
        <w:t xml:space="preserve"> spracúvané o </w:t>
      </w:r>
      <w:r w:rsidR="00707771" w:rsidRPr="00845EA5">
        <w:t>V</w:t>
      </w:r>
      <w:r w:rsidR="00B93197" w:rsidRPr="00845EA5">
        <w:t>ašej osobe v</w:t>
      </w:r>
      <w:r w:rsidRPr="00845EA5">
        <w:t xml:space="preserve"> SRBI sú sprístupňované bankám a pobočkám zahraničných bánk a prostredníctvom </w:t>
      </w:r>
      <w:proofErr w:type="spellStart"/>
      <w:r w:rsidRPr="00845EA5">
        <w:t>Non</w:t>
      </w:r>
      <w:proofErr w:type="spellEnd"/>
      <w:r w:rsidRPr="00845EA5">
        <w:t xml:space="preserve">-Banking Credit </w:t>
      </w:r>
      <w:proofErr w:type="spellStart"/>
      <w:r w:rsidRPr="00845EA5">
        <w:t>Bureau</w:t>
      </w:r>
      <w:proofErr w:type="spellEnd"/>
      <w:r w:rsidRPr="00845EA5">
        <w:t>, záujmové združenie prá</w:t>
      </w:r>
      <w:r w:rsidRPr="008A0683">
        <w:t>vnických osôb, IČO: 42 053 404, so sídlom Mlynské Nivy 14, 821 09 Bratislava (ďalej „</w:t>
      </w:r>
      <w:r w:rsidRPr="008A0683">
        <w:rPr>
          <w:b/>
          <w:bCs/>
        </w:rPr>
        <w:t>NBCB</w:t>
      </w:r>
      <w:r w:rsidRPr="008A0683">
        <w:t xml:space="preserve">“) aj oprávneným užívateľom Nebankového registra klientskych informácií, </w:t>
      </w:r>
      <w:r w:rsidR="00707771" w:rsidRPr="008A0683">
        <w:t>pravidelne zverejňovaným</w:t>
      </w:r>
      <w:r w:rsidRPr="008A0683">
        <w:t xml:space="preserve"> na webovej stránke </w:t>
      </w:r>
      <w:hyperlink r:id="rId8" w:history="1">
        <w:r w:rsidR="00CA100C" w:rsidRPr="008A0683">
          <w:rPr>
            <w:rStyle w:val="Hypertextovprepojenie"/>
          </w:rPr>
          <w:t>www.nbcb.sk</w:t>
        </w:r>
      </w:hyperlink>
      <w:r w:rsidR="00707771" w:rsidRPr="008A0683">
        <w:rPr>
          <w:rStyle w:val="Hypertextovprepojenie"/>
        </w:rPr>
        <w:t>.</w:t>
      </w:r>
    </w:p>
    <w:p w14:paraId="7AF21D09" w14:textId="77777777" w:rsidR="00EA2D04" w:rsidRPr="00ED6A7A" w:rsidRDefault="00EA2D04" w:rsidP="0014644F">
      <w:pPr>
        <w:contextualSpacing/>
        <w:jc w:val="both"/>
      </w:pPr>
    </w:p>
    <w:p w14:paraId="3550D7D5" w14:textId="26BCB5BE" w:rsidR="00EA2D04" w:rsidRPr="00ED6A7A" w:rsidRDefault="00EA2D04" w:rsidP="0014644F">
      <w:pPr>
        <w:contextualSpacing/>
        <w:jc w:val="both"/>
      </w:pPr>
      <w:r w:rsidRPr="00ED6A7A">
        <w:t xml:space="preserve">Osobné údaje </w:t>
      </w:r>
      <w:r w:rsidR="00B93197">
        <w:t>spracúvané o </w:t>
      </w:r>
      <w:r w:rsidR="006232ED">
        <w:t>V</w:t>
      </w:r>
      <w:r w:rsidR="00B93197">
        <w:t xml:space="preserve">ašej osobe </w:t>
      </w:r>
      <w:r w:rsidRPr="00ED6A7A">
        <w:t xml:space="preserve">v Registri môžu byť v zmysle § 7 ods.6 a </w:t>
      </w:r>
      <w:r w:rsidR="00581DA9">
        <w:t>z</w:t>
      </w:r>
      <w:r w:rsidRPr="00ED6A7A">
        <w:t xml:space="preserve">ákona o spotrebiteľských úveroch a príslušných ustanovení </w:t>
      </w:r>
      <w:r w:rsidR="00581DA9">
        <w:t>z</w:t>
      </w:r>
      <w:r w:rsidRPr="00ED6A7A">
        <w:t>ákona o úveroch na bývanie sprístupňované aj bankám, zahraničným bankám a pobočkám zahraničných bánk a ďalším veriteľským subjektom definovaným týmito právnymi predpismi. Zoznam veriteľov, bánk, zahraničných bánk a pobočiek zahraničných bánk</w:t>
      </w:r>
      <w:r w:rsidR="006D7E7E">
        <w:t xml:space="preserve">, </w:t>
      </w:r>
      <w:r w:rsidR="006D7E7E" w:rsidRPr="000C09D6">
        <w:rPr>
          <w:rFonts w:eastAsia="Calibri"/>
          <w:szCs w:val="22"/>
        </w:rPr>
        <w:t>registrov údajov o spotrebiteľských úveroch a ich prevádzkovateľov</w:t>
      </w:r>
      <w:r w:rsidRPr="00ED6A7A">
        <w:t xml:space="preserve"> zmysle </w:t>
      </w:r>
      <w:r w:rsidR="006232ED">
        <w:t>z</w:t>
      </w:r>
      <w:r w:rsidRPr="00ED6A7A">
        <w:t xml:space="preserve">ákona o spotrebiteľských úveroch je uvedený na stránke </w:t>
      </w:r>
      <w:hyperlink r:id="rId9" w:history="1">
        <w:r w:rsidR="002A7B23" w:rsidRPr="00ED6A7A">
          <w:rPr>
            <w:rStyle w:val="Hypertextovprepojenie"/>
          </w:rPr>
          <w:t>www.nbs.sk</w:t>
        </w:r>
      </w:hyperlink>
      <w:r w:rsidR="00707771">
        <w:rPr>
          <w:rStyle w:val="Hypertextovprepojenie"/>
        </w:rPr>
        <w:t>.</w:t>
      </w:r>
    </w:p>
    <w:p w14:paraId="7974E011" w14:textId="77777777" w:rsidR="002A7B23" w:rsidRPr="00ED6A7A" w:rsidRDefault="002A7B23" w:rsidP="0014644F">
      <w:pPr>
        <w:contextualSpacing/>
        <w:jc w:val="both"/>
      </w:pPr>
    </w:p>
    <w:p w14:paraId="13C4D647" w14:textId="77777777" w:rsidR="00EA2D04" w:rsidRPr="00ED6A7A" w:rsidRDefault="00EA2D04" w:rsidP="0014644F">
      <w:pPr>
        <w:contextualSpacing/>
        <w:jc w:val="both"/>
      </w:pPr>
      <w:r w:rsidRPr="00ED6A7A">
        <w:t xml:space="preserve">Osobné údaje </w:t>
      </w:r>
      <w:r w:rsidR="00B93197">
        <w:t>spracúvané o </w:t>
      </w:r>
      <w:r w:rsidR="00451A18">
        <w:t xml:space="preserve">Vašej </w:t>
      </w:r>
      <w:r w:rsidR="00B93197">
        <w:t xml:space="preserve">osobe </w:t>
      </w:r>
      <w:r w:rsidRPr="00ED6A7A">
        <w:t xml:space="preserve">v SRBI a Registri sú poskytované Národnej banke Slovenska a ďalším subjektom v zmysle príslušných ustanovení </w:t>
      </w:r>
      <w:r w:rsidR="00451A18">
        <w:t>z</w:t>
      </w:r>
      <w:r w:rsidRPr="00ED6A7A">
        <w:t xml:space="preserve">ákona o bankách a </w:t>
      </w:r>
      <w:r w:rsidR="00451A18">
        <w:t>z</w:t>
      </w:r>
      <w:r w:rsidRPr="00ED6A7A">
        <w:t xml:space="preserve">ákona o spotrebiteľských úveroch a </w:t>
      </w:r>
      <w:r w:rsidR="00451A18">
        <w:t>z</w:t>
      </w:r>
      <w:r w:rsidRPr="00ED6A7A">
        <w:t>ákona o úveroch na bývanie.</w:t>
      </w:r>
    </w:p>
    <w:p w14:paraId="015D1D11" w14:textId="77777777" w:rsidR="002A7B23" w:rsidRPr="00ED6A7A" w:rsidRDefault="002A7B23" w:rsidP="0014644F">
      <w:pPr>
        <w:contextualSpacing/>
        <w:jc w:val="both"/>
      </w:pPr>
    </w:p>
    <w:p w14:paraId="6C30BC49" w14:textId="77777777" w:rsidR="00EA2D04" w:rsidRPr="00ED6A7A" w:rsidRDefault="00E347A0" w:rsidP="0014644F">
      <w:pPr>
        <w:contextualSpacing/>
        <w:jc w:val="both"/>
      </w:pPr>
      <w:r>
        <w:lastRenderedPageBreak/>
        <w:t xml:space="preserve">Vaše osobné údaje </w:t>
      </w:r>
      <w:r w:rsidR="00B93197">
        <w:t xml:space="preserve">spracúvané </w:t>
      </w:r>
      <w:r w:rsidR="00EA2D04" w:rsidRPr="00ED6A7A">
        <w:t>v SRBI a Registri nie sú zverejňované, ani poskytované do tretích krajín.</w:t>
      </w:r>
    </w:p>
    <w:p w14:paraId="24B435AF" w14:textId="77777777" w:rsidR="009E40A3" w:rsidRPr="00ED6A7A" w:rsidRDefault="009E40A3" w:rsidP="0014644F">
      <w:pPr>
        <w:contextualSpacing/>
      </w:pPr>
    </w:p>
    <w:p w14:paraId="307C2EA7" w14:textId="77777777" w:rsidR="00BF73F8" w:rsidRPr="006232ED" w:rsidRDefault="002F22D8" w:rsidP="006232ED">
      <w:pPr>
        <w:pStyle w:val="Odsekzoznamu"/>
        <w:numPr>
          <w:ilvl w:val="0"/>
          <w:numId w:val="16"/>
        </w:numPr>
        <w:ind w:hanging="720"/>
        <w:rPr>
          <w:b/>
          <w:bCs/>
        </w:rPr>
      </w:pPr>
      <w:r w:rsidRPr="006232ED">
        <w:rPr>
          <w:b/>
          <w:bCs/>
        </w:rPr>
        <w:t xml:space="preserve">Informácie súvisiace s uplatňovaním </w:t>
      </w:r>
      <w:r w:rsidR="00815D55">
        <w:rPr>
          <w:b/>
          <w:bCs/>
        </w:rPr>
        <w:t>V</w:t>
      </w:r>
      <w:r w:rsidRPr="006232ED">
        <w:rPr>
          <w:b/>
          <w:bCs/>
        </w:rPr>
        <w:t>ašich práv v zmysle GDPR</w:t>
      </w:r>
    </w:p>
    <w:p w14:paraId="2716795D" w14:textId="77777777" w:rsidR="002F22D8" w:rsidRDefault="002F22D8" w:rsidP="00AB0973">
      <w:pPr>
        <w:contextualSpacing/>
        <w:rPr>
          <w:b/>
          <w:bCs/>
          <w:sz w:val="32"/>
          <w:szCs w:val="32"/>
        </w:rPr>
      </w:pPr>
    </w:p>
    <w:p w14:paraId="243A9D35" w14:textId="77777777" w:rsidR="00245DFF" w:rsidRDefault="00245DFF" w:rsidP="0014644F">
      <w:pPr>
        <w:contextualSpacing/>
        <w:jc w:val="both"/>
      </w:pPr>
      <w:r>
        <w:t xml:space="preserve">GDPR </w:t>
      </w:r>
      <w:r w:rsidR="00451A18">
        <w:t>V</w:t>
      </w:r>
      <w:r>
        <w:t xml:space="preserve">ám ako dotknutej osobe </w:t>
      </w:r>
      <w:r w:rsidR="00581DA9">
        <w:t xml:space="preserve">vo všeobecnosti </w:t>
      </w:r>
      <w:r>
        <w:t>priznáva</w:t>
      </w:r>
      <w:r w:rsidR="00581DA9">
        <w:t xml:space="preserve"> </w:t>
      </w:r>
      <w:r w:rsidR="00451A18">
        <w:t>viaceré</w:t>
      </w:r>
      <w:r>
        <w:t xml:space="preserve"> práva, medzi ktoré patrí najmä p</w:t>
      </w:r>
      <w:r w:rsidRPr="00245DFF">
        <w:t>rávo na prístup k osobným údajom</w:t>
      </w:r>
      <w:r>
        <w:t>, p</w:t>
      </w:r>
      <w:r w:rsidRPr="00245DFF">
        <w:t xml:space="preserve">rávo na opravu </w:t>
      </w:r>
      <w:bookmarkStart w:id="3" w:name="_Hlk74744267"/>
      <w:r w:rsidRPr="00245DFF">
        <w:t>osobných údajov</w:t>
      </w:r>
      <w:bookmarkEnd w:id="3"/>
      <w:r>
        <w:t>, p</w:t>
      </w:r>
      <w:r w:rsidRPr="00245DFF">
        <w:t xml:space="preserve">rávo na vymazanie </w:t>
      </w:r>
      <w:r w:rsidR="0085231E" w:rsidRPr="00245DFF">
        <w:t xml:space="preserve">osobných údajov </w:t>
      </w:r>
      <w:r w:rsidRPr="00245DFF">
        <w:t>(</w:t>
      </w:r>
      <w:r w:rsidR="00451A18">
        <w:t xml:space="preserve">tzv. </w:t>
      </w:r>
      <w:r w:rsidRPr="00245DFF">
        <w:t>právo „na zabudnutie“)</w:t>
      </w:r>
      <w:r>
        <w:t>, p</w:t>
      </w:r>
      <w:r w:rsidRPr="00245DFF">
        <w:t>rávo na obmedzenie spracúvania</w:t>
      </w:r>
      <w:r w:rsidR="0085231E">
        <w:t xml:space="preserve"> </w:t>
      </w:r>
      <w:r w:rsidR="0085231E" w:rsidRPr="00245DFF">
        <w:t>osobných údajov</w:t>
      </w:r>
      <w:r>
        <w:t>, o</w:t>
      </w:r>
      <w:r w:rsidRPr="00245DFF">
        <w:t>znamovacia povinnosť v súvislosti s opravou alebo vymazaním osobných údajov alebo obmedzením spracúvania</w:t>
      </w:r>
      <w:r w:rsidR="0085231E">
        <w:t xml:space="preserve"> </w:t>
      </w:r>
      <w:r w:rsidR="0085231E" w:rsidRPr="00245DFF">
        <w:t>osobných údajov</w:t>
      </w:r>
      <w:r w:rsidRPr="00245DFF">
        <w:t xml:space="preserve">, </w:t>
      </w:r>
      <w:r>
        <w:t>p</w:t>
      </w:r>
      <w:r w:rsidRPr="00245DFF">
        <w:t xml:space="preserve">rávo na prenosnosť </w:t>
      </w:r>
      <w:r w:rsidR="0085231E" w:rsidRPr="00245DFF">
        <w:t>osobných údajov</w:t>
      </w:r>
      <w:r w:rsidRPr="00245DFF">
        <w:t xml:space="preserve">, </w:t>
      </w:r>
      <w:r>
        <w:t>p</w:t>
      </w:r>
      <w:r w:rsidRPr="00245DFF">
        <w:t>rávo namietať</w:t>
      </w:r>
      <w:r w:rsidR="0085231E">
        <w:t xml:space="preserve"> spracúvanie </w:t>
      </w:r>
      <w:r w:rsidR="0085231E" w:rsidRPr="00245DFF">
        <w:t>osobných údajov</w:t>
      </w:r>
      <w:r w:rsidRPr="00245DFF">
        <w:t xml:space="preserve">, </w:t>
      </w:r>
      <w:r>
        <w:t xml:space="preserve">právo, aby sa na </w:t>
      </w:r>
      <w:r w:rsidR="00581DA9">
        <w:t>V</w:t>
      </w:r>
      <w:r>
        <w:t>ás nevzťahovalo a</w:t>
      </w:r>
      <w:r w:rsidRPr="00245DFF">
        <w:t xml:space="preserve">utomatizované individuálne rozhodovanie vrátane profilovania, </w:t>
      </w:r>
      <w:r>
        <w:t>a iné.</w:t>
      </w:r>
    </w:p>
    <w:p w14:paraId="77ADCB79" w14:textId="77777777" w:rsidR="00245DFF" w:rsidRDefault="00245DFF" w:rsidP="0014644F">
      <w:pPr>
        <w:contextualSpacing/>
        <w:jc w:val="both"/>
      </w:pPr>
    </w:p>
    <w:p w14:paraId="6163DD43" w14:textId="6788476B" w:rsidR="00245DFF" w:rsidRPr="00245DFF" w:rsidRDefault="00245DFF" w:rsidP="0014644F">
      <w:pPr>
        <w:contextualSpacing/>
        <w:jc w:val="both"/>
      </w:pPr>
      <w:r>
        <w:t xml:space="preserve">Nie všetky práva, ktoré </w:t>
      </w:r>
      <w:r w:rsidR="00451A18">
        <w:t>V</w:t>
      </w:r>
      <w:r>
        <w:t>ám ako dotknutej osobe priznáva</w:t>
      </w:r>
      <w:r w:rsidR="00451A18">
        <w:t xml:space="preserve"> </w:t>
      </w:r>
      <w:r>
        <w:t>GDPR</w:t>
      </w:r>
      <w:r w:rsidR="00E347A0">
        <w:t>,</w:t>
      </w:r>
      <w:r>
        <w:t xml:space="preserve"> je </w:t>
      </w:r>
      <w:r w:rsidR="00581DA9">
        <w:t xml:space="preserve">však </w:t>
      </w:r>
      <w:r>
        <w:t>možné uplatniť na spracovateľské operácie, ktoré s </w:t>
      </w:r>
      <w:r w:rsidR="00451A18">
        <w:t>V</w:t>
      </w:r>
      <w:r>
        <w:t xml:space="preserve">ašimi osobnými údajmi vykonáva SBCB ako prevádzkovateľ. Nižšie uvedený zoznam obsahuje základný prehľad </w:t>
      </w:r>
      <w:r w:rsidR="00451A18">
        <w:t>V</w:t>
      </w:r>
      <w:r w:rsidR="00AA79A5">
        <w:t xml:space="preserve">ašich práv, ktoré </w:t>
      </w:r>
      <w:r>
        <w:t xml:space="preserve">je možné </w:t>
      </w:r>
      <w:r w:rsidR="00CB4592">
        <w:t>z </w:t>
      </w:r>
      <w:r w:rsidR="00581DA9">
        <w:t>V</w:t>
      </w:r>
      <w:r w:rsidR="00CB4592">
        <w:t xml:space="preserve">ašej strany uplatniť </w:t>
      </w:r>
      <w:r w:rsidR="001C1896">
        <w:t xml:space="preserve">voči </w:t>
      </w:r>
      <w:r>
        <w:t>SBCB</w:t>
      </w:r>
      <w:r w:rsidR="0085231E">
        <w:t xml:space="preserve"> ako </w:t>
      </w:r>
      <w:r w:rsidR="001C1896">
        <w:t>prevádzkovateľovi</w:t>
      </w:r>
      <w:r>
        <w:t>.</w:t>
      </w:r>
    </w:p>
    <w:p w14:paraId="4F2C3A5E" w14:textId="77777777" w:rsidR="00BF73F8" w:rsidRDefault="00BF73F8" w:rsidP="0014644F">
      <w:pPr>
        <w:contextualSpacing/>
        <w:rPr>
          <w:b/>
          <w:bCs/>
        </w:rPr>
      </w:pPr>
    </w:p>
    <w:p w14:paraId="6EC7F89E" w14:textId="77777777" w:rsidR="005414EA" w:rsidRPr="006232ED" w:rsidRDefault="005414EA" w:rsidP="006232ED">
      <w:pPr>
        <w:pStyle w:val="Odsekzoznamu"/>
        <w:numPr>
          <w:ilvl w:val="0"/>
          <w:numId w:val="19"/>
        </w:numPr>
        <w:ind w:hanging="720"/>
        <w:rPr>
          <w:u w:val="single"/>
        </w:rPr>
      </w:pPr>
      <w:bookmarkStart w:id="4" w:name="_Hlk74743805"/>
      <w:r w:rsidRPr="006232ED">
        <w:rPr>
          <w:u w:val="single"/>
        </w:rPr>
        <w:t>Právo na prístup k osobným údajom</w:t>
      </w:r>
    </w:p>
    <w:bookmarkEnd w:id="4"/>
    <w:p w14:paraId="0899C8C0" w14:textId="77777777" w:rsidR="009F3E91" w:rsidRPr="00ED6A7A" w:rsidRDefault="009F3E91" w:rsidP="0014644F">
      <w:pPr>
        <w:contextualSpacing/>
        <w:jc w:val="both"/>
      </w:pPr>
    </w:p>
    <w:p w14:paraId="0EB73144" w14:textId="77777777" w:rsidR="009F3E91" w:rsidRPr="00ED6A7A" w:rsidRDefault="009E043C" w:rsidP="0014644F">
      <w:pPr>
        <w:pStyle w:val="Odsekzoznamu"/>
        <w:numPr>
          <w:ilvl w:val="0"/>
          <w:numId w:val="1"/>
        </w:numPr>
        <w:ind w:left="567" w:hanging="567"/>
        <w:jc w:val="both"/>
      </w:pPr>
      <w:r w:rsidRPr="00ED6A7A">
        <w:t xml:space="preserve">Máte právo získať potvrdenie o tom, či </w:t>
      </w:r>
      <w:r w:rsidR="000820E9" w:rsidRPr="00ED6A7A">
        <w:t>SBCB, ako prevádzkovateľ,</w:t>
      </w:r>
      <w:r w:rsidRPr="00ED6A7A">
        <w:t xml:space="preserve"> spracúva </w:t>
      </w:r>
      <w:r w:rsidR="00451A18">
        <w:t>V</w:t>
      </w:r>
      <w:r w:rsidRPr="00ED6A7A">
        <w:t xml:space="preserve">aše osobné údaje, a ak tomu tak je, máte právo získať prístup k </w:t>
      </w:r>
      <w:r w:rsidR="001B35D9">
        <w:t>takýmto</w:t>
      </w:r>
      <w:r w:rsidRPr="00ED6A7A">
        <w:t xml:space="preserve"> osobným údajom. Zároveň máte právo</w:t>
      </w:r>
      <w:r w:rsidR="00825EE0" w:rsidRPr="00ED6A7A">
        <w:t xml:space="preserve"> získať informácie</w:t>
      </w:r>
      <w:r w:rsidR="00B61A1D" w:rsidRPr="00ED6A7A">
        <w:t xml:space="preserve"> o</w:t>
      </w:r>
      <w:r w:rsidR="00825EE0" w:rsidRPr="00ED6A7A">
        <w:t>:</w:t>
      </w:r>
    </w:p>
    <w:p w14:paraId="24E9A412" w14:textId="77777777" w:rsidR="00D3628D" w:rsidRPr="00ED6A7A" w:rsidRDefault="00D3628D" w:rsidP="0014644F">
      <w:pPr>
        <w:pStyle w:val="Odsekzoznamu"/>
        <w:ind w:left="567" w:hanging="567"/>
        <w:jc w:val="both"/>
      </w:pPr>
    </w:p>
    <w:p w14:paraId="3247FA04" w14:textId="77777777" w:rsidR="00D3628D" w:rsidRPr="00ED6A7A" w:rsidRDefault="00D3628D" w:rsidP="0014644F">
      <w:pPr>
        <w:pStyle w:val="Odsekzoznamu"/>
        <w:numPr>
          <w:ilvl w:val="0"/>
          <w:numId w:val="2"/>
        </w:numPr>
        <w:ind w:left="1134" w:hanging="567"/>
        <w:jc w:val="both"/>
      </w:pPr>
      <w:r w:rsidRPr="00ED6A7A">
        <w:t>účel</w:t>
      </w:r>
      <w:r w:rsidR="00B61A1D" w:rsidRPr="00ED6A7A">
        <w:t>och</w:t>
      </w:r>
      <w:r w:rsidRPr="00ED6A7A">
        <w:t xml:space="preserve"> spracúvania </w:t>
      </w:r>
      <w:r w:rsidR="00451A18">
        <w:t>V</w:t>
      </w:r>
      <w:r w:rsidR="005E4E61" w:rsidRPr="00ED6A7A">
        <w:t>ašich osobných údajov</w:t>
      </w:r>
      <w:r w:rsidR="00FC4AB3" w:rsidRPr="00ED6A7A">
        <w:t>,</w:t>
      </w:r>
    </w:p>
    <w:p w14:paraId="0E4F3D21" w14:textId="77777777" w:rsidR="00FC4AB3" w:rsidRPr="00ED6A7A" w:rsidRDefault="00FC4AB3" w:rsidP="0014644F">
      <w:pPr>
        <w:pStyle w:val="Odsekzoznamu"/>
        <w:ind w:left="1134" w:hanging="567"/>
        <w:jc w:val="both"/>
      </w:pPr>
    </w:p>
    <w:p w14:paraId="10E8CE05" w14:textId="77777777" w:rsidR="00D3628D" w:rsidRPr="00ED6A7A" w:rsidRDefault="00D3628D" w:rsidP="0014644F">
      <w:pPr>
        <w:pStyle w:val="Odsekzoznamu"/>
        <w:numPr>
          <w:ilvl w:val="0"/>
          <w:numId w:val="2"/>
        </w:numPr>
        <w:ind w:left="1134" w:hanging="567"/>
        <w:jc w:val="both"/>
      </w:pPr>
      <w:r w:rsidRPr="00ED6A7A">
        <w:t>kategóri</w:t>
      </w:r>
      <w:r w:rsidR="00B61A1D" w:rsidRPr="00ED6A7A">
        <w:t>ách</w:t>
      </w:r>
      <w:r w:rsidRPr="00ED6A7A">
        <w:t xml:space="preserve"> osobných údajov</w:t>
      </w:r>
      <w:r w:rsidR="005E4E61" w:rsidRPr="00ED6A7A">
        <w:t>, ktoré sú o </w:t>
      </w:r>
      <w:r w:rsidR="000439C8">
        <w:t>V</w:t>
      </w:r>
      <w:r w:rsidR="005E4E61" w:rsidRPr="00ED6A7A">
        <w:t>ás spracúvané</w:t>
      </w:r>
      <w:r w:rsidR="00FC4AB3" w:rsidRPr="00ED6A7A">
        <w:t>,</w:t>
      </w:r>
    </w:p>
    <w:p w14:paraId="4E343DAD" w14:textId="77777777" w:rsidR="00FC4AB3" w:rsidRPr="00ED6A7A" w:rsidRDefault="00FC4AB3" w:rsidP="0014644F">
      <w:pPr>
        <w:ind w:left="1134" w:hanging="567"/>
        <w:contextualSpacing/>
        <w:jc w:val="both"/>
      </w:pPr>
    </w:p>
    <w:p w14:paraId="452F07F7" w14:textId="77777777" w:rsidR="00D3628D" w:rsidRPr="00ED6A7A" w:rsidRDefault="00D3628D" w:rsidP="0014644F">
      <w:pPr>
        <w:pStyle w:val="Odsekzoznamu"/>
        <w:numPr>
          <w:ilvl w:val="0"/>
          <w:numId w:val="2"/>
        </w:numPr>
        <w:ind w:left="1134" w:hanging="567"/>
        <w:jc w:val="both"/>
      </w:pPr>
      <w:r w:rsidRPr="00ED6A7A">
        <w:t>príjemco</w:t>
      </w:r>
      <w:r w:rsidR="00B61A1D" w:rsidRPr="00ED6A7A">
        <w:t>ch</w:t>
      </w:r>
      <w:r w:rsidRPr="00ED6A7A">
        <w:t xml:space="preserve"> alebo kategóri</w:t>
      </w:r>
      <w:r w:rsidR="00673562" w:rsidRPr="00ED6A7A">
        <w:t>ách</w:t>
      </w:r>
      <w:r w:rsidRPr="00ED6A7A">
        <w:t xml:space="preserve"> príjemcov, ktorým boli alebo budú </w:t>
      </w:r>
      <w:r w:rsidR="000439C8">
        <w:t>V</w:t>
      </w:r>
      <w:r w:rsidR="005E4E61" w:rsidRPr="00ED6A7A">
        <w:t xml:space="preserve">aše </w:t>
      </w:r>
      <w:r w:rsidRPr="00ED6A7A">
        <w:t xml:space="preserve">osobné údaje poskytnuté, najmä </w:t>
      </w:r>
      <w:r w:rsidR="00673562" w:rsidRPr="00ED6A7A">
        <w:t xml:space="preserve">o </w:t>
      </w:r>
      <w:r w:rsidRPr="00ED6A7A">
        <w:t>príjemco</w:t>
      </w:r>
      <w:r w:rsidR="00673562" w:rsidRPr="00ED6A7A">
        <w:t>ch</w:t>
      </w:r>
      <w:r w:rsidRPr="00ED6A7A">
        <w:t xml:space="preserve"> v tretích krajinách alebo medzinárodn</w:t>
      </w:r>
      <w:r w:rsidR="000439C8">
        <w:t>ých</w:t>
      </w:r>
      <w:r w:rsidRPr="00ED6A7A">
        <w:t xml:space="preserve"> organizáci</w:t>
      </w:r>
      <w:r w:rsidR="000439C8">
        <w:t>ách</w:t>
      </w:r>
      <w:r w:rsidR="00FC4AB3" w:rsidRPr="00ED6A7A">
        <w:t>,</w:t>
      </w:r>
    </w:p>
    <w:p w14:paraId="38515AB5" w14:textId="77777777" w:rsidR="00D3628D" w:rsidRPr="00ED6A7A" w:rsidRDefault="00D3628D" w:rsidP="0014644F">
      <w:pPr>
        <w:pStyle w:val="Odsekzoznamu"/>
        <w:ind w:left="1134" w:hanging="567"/>
        <w:jc w:val="both"/>
      </w:pPr>
    </w:p>
    <w:p w14:paraId="2411B2A3" w14:textId="77777777" w:rsidR="00D3628D" w:rsidRPr="00ED6A7A" w:rsidRDefault="00D3628D" w:rsidP="0014644F">
      <w:pPr>
        <w:pStyle w:val="Odsekzoznamu"/>
        <w:numPr>
          <w:ilvl w:val="0"/>
          <w:numId w:val="2"/>
        </w:numPr>
        <w:ind w:left="1134" w:hanging="567"/>
        <w:jc w:val="both"/>
      </w:pPr>
      <w:r w:rsidRPr="00ED6A7A">
        <w:t>predpokladan</w:t>
      </w:r>
      <w:r w:rsidR="00E22BE5" w:rsidRPr="00ED6A7A">
        <w:t>ej</w:t>
      </w:r>
      <w:r w:rsidRPr="00ED6A7A">
        <w:t xml:space="preserve"> dob</w:t>
      </w:r>
      <w:r w:rsidR="00E22BE5" w:rsidRPr="00ED6A7A">
        <w:t>e</w:t>
      </w:r>
      <w:r w:rsidRPr="00ED6A7A">
        <w:t xml:space="preserve"> uchovávania </w:t>
      </w:r>
      <w:r w:rsidR="000439C8">
        <w:t>V</w:t>
      </w:r>
      <w:r w:rsidR="00E22BE5" w:rsidRPr="00ED6A7A">
        <w:t xml:space="preserve">ašich </w:t>
      </w:r>
      <w:r w:rsidRPr="00ED6A7A">
        <w:t>osobných údajov</w:t>
      </w:r>
      <w:r w:rsidR="00FC4AB3" w:rsidRPr="00ED6A7A">
        <w:t>,</w:t>
      </w:r>
    </w:p>
    <w:p w14:paraId="55FEEBBC" w14:textId="77777777" w:rsidR="00D3628D" w:rsidRPr="00ED6A7A" w:rsidRDefault="00D3628D" w:rsidP="0014644F">
      <w:pPr>
        <w:pStyle w:val="Odsekzoznamu"/>
        <w:ind w:left="1134" w:hanging="567"/>
        <w:jc w:val="both"/>
      </w:pPr>
    </w:p>
    <w:p w14:paraId="2FA660F1" w14:textId="77777777" w:rsidR="00D3628D" w:rsidRPr="00ED6A7A" w:rsidRDefault="00D3628D" w:rsidP="0014644F">
      <w:pPr>
        <w:pStyle w:val="Odsekzoznamu"/>
        <w:numPr>
          <w:ilvl w:val="0"/>
          <w:numId w:val="2"/>
        </w:numPr>
        <w:ind w:left="1134" w:hanging="567"/>
        <w:jc w:val="both"/>
      </w:pPr>
      <w:r w:rsidRPr="00ED6A7A">
        <w:t>existenci</w:t>
      </w:r>
      <w:r w:rsidR="00E22BE5" w:rsidRPr="00ED6A7A">
        <w:t>i</w:t>
      </w:r>
      <w:r w:rsidRPr="00ED6A7A">
        <w:t xml:space="preserve"> práva požadovať opravu osobných údajov týkajúcich sa </w:t>
      </w:r>
      <w:r w:rsidR="000439C8">
        <w:t>V</w:t>
      </w:r>
      <w:r w:rsidR="001E0F09" w:rsidRPr="00ED6A7A">
        <w:t>ašej osoby</w:t>
      </w:r>
      <w:r w:rsidRPr="00ED6A7A">
        <w:t xml:space="preserve"> alebo ich vymazanie alebo obmedzenie spracúvania</w:t>
      </w:r>
      <w:r w:rsidR="00660F80">
        <w:t>,</w:t>
      </w:r>
      <w:r w:rsidR="000820E9" w:rsidRPr="00ED6A7A">
        <w:t xml:space="preserve"> </w:t>
      </w:r>
    </w:p>
    <w:p w14:paraId="1CE1C8A2" w14:textId="77777777" w:rsidR="00D3628D" w:rsidRPr="00ED6A7A" w:rsidRDefault="00D3628D" w:rsidP="0014644F">
      <w:pPr>
        <w:pStyle w:val="Odsekzoznamu"/>
        <w:ind w:left="1134" w:hanging="567"/>
        <w:jc w:val="both"/>
      </w:pPr>
    </w:p>
    <w:p w14:paraId="1CDAA27B" w14:textId="77777777" w:rsidR="00D3628D" w:rsidRPr="00ED6A7A" w:rsidRDefault="00D3628D" w:rsidP="0014644F">
      <w:pPr>
        <w:pStyle w:val="Odsekzoznamu"/>
        <w:numPr>
          <w:ilvl w:val="0"/>
          <w:numId w:val="2"/>
        </w:numPr>
        <w:ind w:left="1134" w:hanging="567"/>
        <w:jc w:val="both"/>
      </w:pPr>
      <w:r w:rsidRPr="00ED6A7A">
        <w:t>práv</w:t>
      </w:r>
      <w:r w:rsidR="001E0F09" w:rsidRPr="00ED6A7A">
        <w:t>e</w:t>
      </w:r>
      <w:r w:rsidRPr="00ED6A7A">
        <w:t xml:space="preserve"> podať sťažnosť dozornému orgánu</w:t>
      </w:r>
      <w:r w:rsidR="00FC4AB3" w:rsidRPr="00ED6A7A">
        <w:t>,</w:t>
      </w:r>
    </w:p>
    <w:p w14:paraId="0A9801EF" w14:textId="77777777" w:rsidR="00D3628D" w:rsidRPr="00ED6A7A" w:rsidRDefault="00D3628D" w:rsidP="0014644F">
      <w:pPr>
        <w:pStyle w:val="Odsekzoznamu"/>
        <w:ind w:left="1134" w:hanging="567"/>
        <w:jc w:val="both"/>
      </w:pPr>
    </w:p>
    <w:p w14:paraId="048ED89D" w14:textId="77777777" w:rsidR="00D3628D" w:rsidRPr="00ED6A7A" w:rsidRDefault="001E0F09" w:rsidP="0014644F">
      <w:pPr>
        <w:pStyle w:val="Odsekzoznamu"/>
        <w:numPr>
          <w:ilvl w:val="0"/>
          <w:numId w:val="2"/>
        </w:numPr>
        <w:ind w:left="1134" w:hanging="567"/>
        <w:jc w:val="both"/>
      </w:pPr>
      <w:r w:rsidRPr="00ED6A7A">
        <w:t xml:space="preserve">o zdroji získania </w:t>
      </w:r>
      <w:r w:rsidR="000439C8">
        <w:t>V</w:t>
      </w:r>
      <w:r w:rsidRPr="00ED6A7A">
        <w:t xml:space="preserve">ašich osobných údajov, pokiaľ tieto neboli získané priamo od </w:t>
      </w:r>
      <w:r w:rsidR="000439C8">
        <w:t>V</w:t>
      </w:r>
      <w:r w:rsidRPr="00ED6A7A">
        <w:t>ás</w:t>
      </w:r>
      <w:r w:rsidR="00FC4AB3" w:rsidRPr="00ED6A7A">
        <w:t>,</w:t>
      </w:r>
    </w:p>
    <w:p w14:paraId="7718A7A5" w14:textId="77777777" w:rsidR="00D3628D" w:rsidRPr="00ED6A7A" w:rsidRDefault="00D3628D" w:rsidP="0014644F">
      <w:pPr>
        <w:pStyle w:val="Odsekzoznamu"/>
        <w:ind w:left="1134" w:hanging="567"/>
        <w:jc w:val="both"/>
      </w:pPr>
    </w:p>
    <w:p w14:paraId="07E45005" w14:textId="77777777" w:rsidR="00FC4AB3" w:rsidRPr="00ED6A7A" w:rsidRDefault="00D3628D" w:rsidP="0014644F">
      <w:pPr>
        <w:pStyle w:val="Odsekzoznamu"/>
        <w:numPr>
          <w:ilvl w:val="0"/>
          <w:numId w:val="2"/>
        </w:numPr>
        <w:ind w:left="1134" w:hanging="567"/>
        <w:jc w:val="both"/>
      </w:pPr>
      <w:r w:rsidRPr="00ED6A7A">
        <w:lastRenderedPageBreak/>
        <w:t>existenci</w:t>
      </w:r>
      <w:r w:rsidR="001E0F09" w:rsidRPr="00ED6A7A">
        <w:t>i</w:t>
      </w:r>
      <w:r w:rsidRPr="00ED6A7A">
        <w:t xml:space="preserve"> automatizovaného rozhodovania vrátane profilovania</w:t>
      </w:r>
      <w:r w:rsidR="000B7C0F" w:rsidRPr="00ED6A7A">
        <w:t xml:space="preserve"> (</w:t>
      </w:r>
      <w:r w:rsidR="000B7C0F" w:rsidRPr="0014644F">
        <w:rPr>
          <w:i/>
          <w:iCs/>
        </w:rPr>
        <w:t>SBCB</w:t>
      </w:r>
      <w:r w:rsidR="000439C8">
        <w:rPr>
          <w:i/>
          <w:iCs/>
        </w:rPr>
        <w:t xml:space="preserve"> však</w:t>
      </w:r>
      <w:r w:rsidR="000B7C0F" w:rsidRPr="0014644F">
        <w:rPr>
          <w:i/>
          <w:iCs/>
        </w:rPr>
        <w:t xml:space="preserve"> v súčasnosti nevykonáva automatizované rozhodovanie</w:t>
      </w:r>
      <w:r w:rsidR="00581DA9">
        <w:rPr>
          <w:i/>
          <w:iCs/>
        </w:rPr>
        <w:t xml:space="preserve"> ani profilovanie Vašej osoby</w:t>
      </w:r>
      <w:r w:rsidR="000B7C0F" w:rsidRPr="00ED6A7A">
        <w:t>)</w:t>
      </w:r>
      <w:r w:rsidR="00FC4AB3" w:rsidRPr="00ED6A7A">
        <w:t>.</w:t>
      </w:r>
    </w:p>
    <w:p w14:paraId="5CDE72A8" w14:textId="77777777" w:rsidR="009D10CF" w:rsidRDefault="009D10CF" w:rsidP="0014644F">
      <w:pPr>
        <w:jc w:val="both"/>
      </w:pPr>
    </w:p>
    <w:p w14:paraId="5BBBD70D" w14:textId="77777777" w:rsidR="00187C6D" w:rsidRPr="00ED6A7A" w:rsidRDefault="00187C6D" w:rsidP="0014644F">
      <w:pPr>
        <w:pStyle w:val="Odsekzoznamu"/>
        <w:numPr>
          <w:ilvl w:val="0"/>
          <w:numId w:val="1"/>
        </w:numPr>
        <w:ind w:left="567" w:hanging="567"/>
        <w:jc w:val="both"/>
      </w:pPr>
      <w:r w:rsidRPr="00ED6A7A">
        <w:t>Máte právo získať kópiu osobných údajov, ktoré sa o </w:t>
      </w:r>
      <w:r w:rsidR="000439C8">
        <w:t>V</w:t>
      </w:r>
      <w:r w:rsidRPr="00ED6A7A">
        <w:t>ás spracúvajú.</w:t>
      </w:r>
      <w:r w:rsidR="00B771CC" w:rsidRPr="00ED6A7A">
        <w:t xml:space="preserve"> Právo získať takúto kópiu však nesmie mať nepriaznivé dôsledky na práva a slobody iných</w:t>
      </w:r>
      <w:r w:rsidR="000B7C0F" w:rsidRPr="00ED6A7A">
        <w:t xml:space="preserve">. </w:t>
      </w:r>
      <w:r w:rsidR="001B35D9">
        <w:t>Viac o spôsobe získania takejto kópie nájdete v časti „</w:t>
      </w:r>
      <w:r w:rsidR="001B35D9" w:rsidRPr="0014644F">
        <w:rPr>
          <w:i/>
          <w:iCs/>
        </w:rPr>
        <w:t xml:space="preserve">Postup vybavovania </w:t>
      </w:r>
      <w:r w:rsidR="001C6D80">
        <w:rPr>
          <w:i/>
          <w:iCs/>
        </w:rPr>
        <w:t>v</w:t>
      </w:r>
      <w:r w:rsidR="001B35D9" w:rsidRPr="0014644F">
        <w:rPr>
          <w:i/>
          <w:iCs/>
        </w:rPr>
        <w:t>ašej žiadosti</w:t>
      </w:r>
      <w:r w:rsidR="001B35D9">
        <w:t>“.</w:t>
      </w:r>
    </w:p>
    <w:p w14:paraId="5035E803" w14:textId="77777777" w:rsidR="00E36FA5" w:rsidRPr="00ED6A7A" w:rsidRDefault="00E36FA5" w:rsidP="0014644F">
      <w:pPr>
        <w:pStyle w:val="Odsekzoznamu"/>
        <w:ind w:left="567" w:hanging="567"/>
        <w:jc w:val="both"/>
      </w:pPr>
    </w:p>
    <w:p w14:paraId="3F129035" w14:textId="77777777" w:rsidR="00FC4AB3" w:rsidRPr="00ED6A7A" w:rsidRDefault="00E36FA5" w:rsidP="0014644F">
      <w:pPr>
        <w:pStyle w:val="Odsekzoznamu"/>
        <w:numPr>
          <w:ilvl w:val="0"/>
          <w:numId w:val="1"/>
        </w:numPr>
        <w:ind w:left="567" w:hanging="567"/>
        <w:jc w:val="both"/>
      </w:pPr>
      <w:r w:rsidRPr="00ED6A7A">
        <w:t>SBCB</w:t>
      </w:r>
      <w:r w:rsidR="001B35D9">
        <w:t xml:space="preserve"> </w:t>
      </w:r>
      <w:r w:rsidR="000439C8">
        <w:t>V</w:t>
      </w:r>
      <w:r w:rsidR="001B35D9">
        <w:t>ám</w:t>
      </w:r>
      <w:r w:rsidRPr="00ED6A7A">
        <w:t xml:space="preserve"> </w:t>
      </w:r>
      <w:r w:rsidR="000439C8">
        <w:t xml:space="preserve"> </w:t>
      </w:r>
      <w:r w:rsidRPr="00ED6A7A">
        <w:t>poskytne kópiu osobných údajov, ktoré o </w:t>
      </w:r>
      <w:r w:rsidR="000439C8">
        <w:t>V</w:t>
      </w:r>
      <w:r w:rsidRPr="00ED6A7A">
        <w:t xml:space="preserve">ašej osobe spracúva. Ak podáte žiadosť elektronickými prostriedkami, informácie sa poskytnú v bežne používanej elektronickej podobe. SBCB, ako prevádzkovateľ, je však oprávnený požiadať </w:t>
      </w:r>
      <w:r w:rsidR="008D7911">
        <w:t>V</w:t>
      </w:r>
      <w:r w:rsidRPr="00ED6A7A">
        <w:t xml:space="preserve">ás o poskytnutie dodatočných informácií potrebných na potvrdenie </w:t>
      </w:r>
      <w:r w:rsidR="008D7911">
        <w:t>V</w:t>
      </w:r>
      <w:r w:rsidRPr="00ED6A7A">
        <w:t>ašej totožnosti</w:t>
      </w:r>
      <w:r w:rsidR="008D7911">
        <w:t xml:space="preserve"> v prípade, ak bude mať oprávnené pochybnosti v súvislosti s totožnosťou fyzickej osoby podávajúcej takúto žiadosť</w:t>
      </w:r>
      <w:r w:rsidRPr="00ED6A7A">
        <w:t>.</w:t>
      </w:r>
      <w:r w:rsidR="001B35D9">
        <w:t xml:space="preserve"> Viac </w:t>
      </w:r>
      <w:r w:rsidR="00581DA9">
        <w:t xml:space="preserve">informácií </w:t>
      </w:r>
      <w:r w:rsidR="001B35D9">
        <w:t>o spôsobe získania takejto kópie nájdete v časti „</w:t>
      </w:r>
      <w:r w:rsidR="001B35D9" w:rsidRPr="007225F9">
        <w:rPr>
          <w:i/>
          <w:iCs/>
        </w:rPr>
        <w:t xml:space="preserve">Postup vybavovania </w:t>
      </w:r>
      <w:r w:rsidR="00E347A0">
        <w:rPr>
          <w:i/>
          <w:iCs/>
        </w:rPr>
        <w:t>v</w:t>
      </w:r>
      <w:r w:rsidR="001B35D9" w:rsidRPr="007225F9">
        <w:rPr>
          <w:i/>
          <w:iCs/>
        </w:rPr>
        <w:t>ašej žiadosti</w:t>
      </w:r>
      <w:r w:rsidR="001B35D9">
        <w:t>“.</w:t>
      </w:r>
    </w:p>
    <w:p w14:paraId="46332848" w14:textId="77777777" w:rsidR="00E36FA5" w:rsidRPr="00ED6A7A" w:rsidRDefault="00E36FA5" w:rsidP="0014644F">
      <w:pPr>
        <w:contextualSpacing/>
        <w:jc w:val="both"/>
      </w:pPr>
    </w:p>
    <w:p w14:paraId="339D22A1" w14:textId="77777777" w:rsidR="00466B1C" w:rsidRDefault="00466B1C">
      <w:pPr>
        <w:pStyle w:val="Odsekzoznamu"/>
        <w:numPr>
          <w:ilvl w:val="0"/>
          <w:numId w:val="1"/>
        </w:numPr>
        <w:ind w:left="567" w:hanging="567"/>
        <w:jc w:val="both"/>
      </w:pPr>
      <w:r w:rsidRPr="00ED6A7A">
        <w:t xml:space="preserve">Máte právo podať </w:t>
      </w:r>
      <w:r w:rsidR="005409A2" w:rsidRPr="00ED6A7A">
        <w:t xml:space="preserve">sťažnosť alebo </w:t>
      </w:r>
      <w:r w:rsidRPr="00ED6A7A">
        <w:t xml:space="preserve">návrh na začatie konania podľa § 100 </w:t>
      </w:r>
      <w:r w:rsidR="008D7911">
        <w:t>z</w:t>
      </w:r>
      <w:r w:rsidRPr="00ED6A7A">
        <w:t xml:space="preserve">ákona </w:t>
      </w:r>
      <w:r w:rsidR="008D7911">
        <w:t xml:space="preserve">č. 18/2018 </w:t>
      </w:r>
      <w:proofErr w:type="spellStart"/>
      <w:r w:rsidR="008D7911">
        <w:t>Z.z</w:t>
      </w:r>
      <w:proofErr w:type="spellEnd"/>
      <w:r w:rsidR="008D7911">
        <w:t xml:space="preserve"> </w:t>
      </w:r>
      <w:r w:rsidRPr="00ED6A7A">
        <w:t xml:space="preserve">o ochrane osobných údajov, ak máte za to, že </w:t>
      </w:r>
      <w:r w:rsidR="008D7911">
        <w:t>V</w:t>
      </w:r>
      <w:r w:rsidRPr="00ED6A7A">
        <w:t>aše práva a</w:t>
      </w:r>
      <w:r w:rsidR="00427146">
        <w:t>lebo</w:t>
      </w:r>
      <w:r w:rsidRPr="00ED6A7A">
        <w:t xml:space="preserve"> slobody boli </w:t>
      </w:r>
      <w:r w:rsidR="008D7911">
        <w:t>porušené v súvislosti so spracúvaním Vašich osobných údajov zo strany SBCB</w:t>
      </w:r>
      <w:r w:rsidRPr="00ED6A7A">
        <w:t>.</w:t>
      </w:r>
      <w:r w:rsidR="005409A2" w:rsidRPr="00ED6A7A">
        <w:t xml:space="preserve"> Takúto sťažnosť alebo návrh na začatie konania, môžete adresovať Úradu na ochranu osobných údajov Slovenskej republiky (</w:t>
      </w:r>
      <w:hyperlink r:id="rId10" w:history="1">
        <w:r w:rsidR="009D10CF" w:rsidRPr="003F3A90">
          <w:rPr>
            <w:rStyle w:val="Hypertextovprepojenie"/>
          </w:rPr>
          <w:t>https://dataprotection.gov.sk/uoou/</w:t>
        </w:r>
      </w:hyperlink>
      <w:r w:rsidR="005409A2" w:rsidRPr="00ED6A7A">
        <w:t>).</w:t>
      </w:r>
    </w:p>
    <w:p w14:paraId="2E46577A" w14:textId="77777777" w:rsidR="009D10CF" w:rsidRDefault="009D10CF" w:rsidP="0014644F">
      <w:pPr>
        <w:pStyle w:val="Odsekzoznamu"/>
      </w:pPr>
    </w:p>
    <w:p w14:paraId="5B96A6C1" w14:textId="77777777" w:rsidR="00466B1C" w:rsidRPr="00ED6A7A" w:rsidRDefault="00466B1C" w:rsidP="0014644F">
      <w:pPr>
        <w:contextualSpacing/>
        <w:jc w:val="both"/>
      </w:pPr>
    </w:p>
    <w:p w14:paraId="3D88263C" w14:textId="77777777" w:rsidR="005414EA" w:rsidRPr="0014644F" w:rsidRDefault="008D7911" w:rsidP="0014644F">
      <w:pPr>
        <w:contextualSpacing/>
        <w:rPr>
          <w:u w:val="single"/>
        </w:rPr>
      </w:pPr>
      <w:bookmarkStart w:id="5" w:name="_Hlk74743814"/>
      <w:r>
        <w:rPr>
          <w:u w:val="single"/>
        </w:rPr>
        <w:t>II.</w:t>
      </w:r>
      <w:r>
        <w:rPr>
          <w:u w:val="single"/>
        </w:rPr>
        <w:tab/>
      </w:r>
      <w:r w:rsidR="005414EA" w:rsidRPr="0014644F">
        <w:rPr>
          <w:u w:val="single"/>
        </w:rPr>
        <w:t>Právo na opravu osobných údajov</w:t>
      </w:r>
    </w:p>
    <w:bookmarkEnd w:id="5"/>
    <w:p w14:paraId="2B2FA9C2" w14:textId="77777777" w:rsidR="001D28F7" w:rsidRPr="00ED6A7A" w:rsidRDefault="001D28F7" w:rsidP="0014644F">
      <w:pPr>
        <w:contextualSpacing/>
        <w:jc w:val="both"/>
        <w:rPr>
          <w:b/>
          <w:bCs/>
        </w:rPr>
      </w:pPr>
    </w:p>
    <w:p w14:paraId="5E9048C6" w14:textId="77777777" w:rsidR="001D28F7" w:rsidRPr="0014644F" w:rsidRDefault="001D28F7" w:rsidP="0014644F">
      <w:pPr>
        <w:contextualSpacing/>
        <w:jc w:val="both"/>
      </w:pPr>
      <w:r w:rsidRPr="00ED6A7A">
        <w:t xml:space="preserve">Máte právo na to, aby </w:t>
      </w:r>
      <w:r w:rsidR="000B7C0F" w:rsidRPr="00ED6A7A">
        <w:t xml:space="preserve">SBCB, ako prevádzkovateľ, </w:t>
      </w:r>
      <w:r w:rsidRPr="00ED6A7A">
        <w:t xml:space="preserve">bez zbytočného odkladu opravil nesprávne osobné údaje týkajúce sa </w:t>
      </w:r>
      <w:r w:rsidR="008D7911">
        <w:t>V</w:t>
      </w:r>
      <w:r w:rsidRPr="00ED6A7A">
        <w:t>ašej osoby. Zároveň máte so zreteľom na účely spracúvania právo na doplnenie neúplných osobných údajov, a to aj prostredníctvom poskytnutia doplnkového vyhlásenia.</w:t>
      </w:r>
    </w:p>
    <w:p w14:paraId="6044B0D7" w14:textId="77777777" w:rsidR="005414EA" w:rsidRPr="0014644F" w:rsidRDefault="005414EA" w:rsidP="0014644F">
      <w:pPr>
        <w:contextualSpacing/>
        <w:rPr>
          <w:u w:val="single"/>
        </w:rPr>
      </w:pPr>
    </w:p>
    <w:p w14:paraId="46410AF0" w14:textId="5A5FAFBD" w:rsidR="00FB4DA4" w:rsidRPr="0014644F" w:rsidRDefault="003E38B9" w:rsidP="0014644F">
      <w:pPr>
        <w:contextualSpacing/>
        <w:rPr>
          <w:u w:val="single"/>
        </w:rPr>
      </w:pPr>
      <w:bookmarkStart w:id="6" w:name="_Hlk74743822"/>
      <w:r>
        <w:rPr>
          <w:u w:val="single"/>
        </w:rPr>
        <w:t>III.</w:t>
      </w:r>
      <w:r>
        <w:rPr>
          <w:u w:val="single"/>
        </w:rPr>
        <w:tab/>
      </w:r>
      <w:r w:rsidR="00FB4DA4" w:rsidRPr="0014644F">
        <w:rPr>
          <w:u w:val="single"/>
        </w:rPr>
        <w:t xml:space="preserve">Právo na vymazanie </w:t>
      </w:r>
      <w:r w:rsidR="0085231E" w:rsidRPr="0014644F">
        <w:rPr>
          <w:u w:val="single"/>
        </w:rPr>
        <w:t>osobných údajov</w:t>
      </w:r>
    </w:p>
    <w:bookmarkEnd w:id="6"/>
    <w:p w14:paraId="484D6311" w14:textId="77777777" w:rsidR="00FB4DA4" w:rsidRPr="00ED6A7A" w:rsidRDefault="00FB4DA4" w:rsidP="0014644F">
      <w:pPr>
        <w:contextualSpacing/>
        <w:jc w:val="both"/>
      </w:pPr>
    </w:p>
    <w:p w14:paraId="5BDE60C3" w14:textId="77777777" w:rsidR="002C309C" w:rsidRPr="00ED6A7A" w:rsidRDefault="002C309C" w:rsidP="0014644F">
      <w:pPr>
        <w:pStyle w:val="Odsekzoznamu"/>
        <w:numPr>
          <w:ilvl w:val="0"/>
          <w:numId w:val="9"/>
        </w:numPr>
        <w:jc w:val="both"/>
      </w:pPr>
      <w:r w:rsidRPr="00ED6A7A">
        <w:t xml:space="preserve">Máte </w:t>
      </w:r>
      <w:bookmarkStart w:id="7" w:name="_Hlk74732610"/>
      <w:r w:rsidRPr="00ED6A7A">
        <w:t xml:space="preserve">právo dosiahnuť u </w:t>
      </w:r>
      <w:r w:rsidR="000B7C0F" w:rsidRPr="00ED6A7A">
        <w:t xml:space="preserve">SBCB, ako prevádzkovateľa, </w:t>
      </w:r>
      <w:r w:rsidRPr="00ED6A7A">
        <w:t>bez zbytočného odkladu vymazanie osobných údajov</w:t>
      </w:r>
      <w:r w:rsidR="0052129E" w:rsidRPr="00ED6A7A">
        <w:t xml:space="preserve"> týkajúce sa </w:t>
      </w:r>
      <w:r w:rsidR="007C69D5">
        <w:t>V</w:t>
      </w:r>
      <w:r w:rsidR="0052129E" w:rsidRPr="00ED6A7A">
        <w:t>ašej osoby</w:t>
      </w:r>
      <w:bookmarkEnd w:id="7"/>
      <w:r w:rsidRPr="00ED6A7A">
        <w:t xml:space="preserve">, a </w:t>
      </w:r>
      <w:r w:rsidR="000B7C0F" w:rsidRPr="00ED6A7A">
        <w:t>SBCB</w:t>
      </w:r>
      <w:r w:rsidRPr="00ED6A7A">
        <w:t xml:space="preserve"> je povinn</w:t>
      </w:r>
      <w:r w:rsidR="000B7C0F" w:rsidRPr="00ED6A7A">
        <w:t>é</w:t>
      </w:r>
      <w:r w:rsidRPr="00ED6A7A">
        <w:t xml:space="preserve"> bez zbytočného odkladu vymazať </w:t>
      </w:r>
      <w:r w:rsidR="007C69D5">
        <w:t>V</w:t>
      </w:r>
      <w:r w:rsidR="0052129E" w:rsidRPr="00ED6A7A">
        <w:t xml:space="preserve">aše </w:t>
      </w:r>
      <w:r w:rsidRPr="00ED6A7A">
        <w:t xml:space="preserve">osobné údaje, ak </w:t>
      </w:r>
      <w:r w:rsidR="007C69D5">
        <w:t>bude</w:t>
      </w:r>
      <w:r w:rsidRPr="00ED6A7A">
        <w:t xml:space="preserve"> splnený niektorý z </w:t>
      </w:r>
      <w:r w:rsidR="0052129E" w:rsidRPr="00ED6A7A">
        <w:t>nasledovných</w:t>
      </w:r>
      <w:r w:rsidRPr="00ED6A7A">
        <w:t xml:space="preserve"> dôvodov:</w:t>
      </w:r>
    </w:p>
    <w:p w14:paraId="7D32EDA8" w14:textId="77777777" w:rsidR="002C309C" w:rsidRPr="00ED6A7A" w:rsidRDefault="002C309C" w:rsidP="0014644F">
      <w:pPr>
        <w:ind w:left="360" w:hanging="360"/>
        <w:contextualSpacing/>
        <w:jc w:val="both"/>
      </w:pPr>
    </w:p>
    <w:p w14:paraId="25D4378D" w14:textId="77777777" w:rsidR="002C309C" w:rsidRPr="00ED6A7A" w:rsidRDefault="003E38B9" w:rsidP="0014644F">
      <w:pPr>
        <w:pStyle w:val="Odsekzoznamu"/>
        <w:numPr>
          <w:ilvl w:val="0"/>
          <w:numId w:val="11"/>
        </w:numPr>
        <w:ind w:left="1134" w:hanging="567"/>
        <w:jc w:val="both"/>
      </w:pPr>
      <w:r>
        <w:t>V</w:t>
      </w:r>
      <w:r w:rsidR="00E347A0">
        <w:t>a</w:t>
      </w:r>
      <w:r w:rsidR="0052129E" w:rsidRPr="00ED6A7A">
        <w:t xml:space="preserve">še </w:t>
      </w:r>
      <w:r w:rsidR="002C309C" w:rsidRPr="00ED6A7A">
        <w:t>osobné údaje už nie sú potrebné na účely, na ktoré sa získavali alebo inak spracúvali</w:t>
      </w:r>
      <w:r w:rsidR="007C69D5">
        <w:t>,</w:t>
      </w:r>
    </w:p>
    <w:p w14:paraId="5963D6E4" w14:textId="77777777" w:rsidR="002C309C" w:rsidRPr="00ED6A7A" w:rsidRDefault="002C309C" w:rsidP="0014644F">
      <w:pPr>
        <w:ind w:left="1134" w:hanging="567"/>
        <w:contextualSpacing/>
        <w:jc w:val="both"/>
      </w:pPr>
    </w:p>
    <w:p w14:paraId="6637CB48" w14:textId="77777777" w:rsidR="002C309C" w:rsidRPr="00ED6A7A" w:rsidRDefault="003E38B9" w:rsidP="0014644F">
      <w:pPr>
        <w:pStyle w:val="Odsekzoznamu"/>
        <w:numPr>
          <w:ilvl w:val="0"/>
          <w:numId w:val="11"/>
        </w:numPr>
        <w:ind w:left="1134" w:hanging="567"/>
        <w:jc w:val="both"/>
      </w:pPr>
      <w:r>
        <w:t>V</w:t>
      </w:r>
      <w:r w:rsidR="00171B2F" w:rsidRPr="00ED6A7A">
        <w:t xml:space="preserve">aše </w:t>
      </w:r>
      <w:r w:rsidR="002C309C" w:rsidRPr="00ED6A7A">
        <w:t>osobné údaje sa spracúvali nezákonne</w:t>
      </w:r>
      <w:r w:rsidR="007C69D5">
        <w:t>,</w:t>
      </w:r>
    </w:p>
    <w:p w14:paraId="057E7CED" w14:textId="77777777" w:rsidR="002C309C" w:rsidRPr="00ED6A7A" w:rsidRDefault="002C309C" w:rsidP="0014644F">
      <w:pPr>
        <w:ind w:left="1134" w:hanging="567"/>
        <w:contextualSpacing/>
        <w:jc w:val="both"/>
      </w:pPr>
    </w:p>
    <w:p w14:paraId="608B358F" w14:textId="77777777" w:rsidR="002C309C" w:rsidRPr="00ED6A7A" w:rsidRDefault="003E38B9" w:rsidP="0014644F">
      <w:pPr>
        <w:pStyle w:val="Odsekzoznamu"/>
        <w:numPr>
          <w:ilvl w:val="0"/>
          <w:numId w:val="11"/>
        </w:numPr>
        <w:ind w:left="1134" w:hanging="567"/>
        <w:jc w:val="both"/>
      </w:pPr>
      <w:r>
        <w:t>V</w:t>
      </w:r>
      <w:r w:rsidR="00171B2F" w:rsidRPr="00ED6A7A">
        <w:t xml:space="preserve">aše </w:t>
      </w:r>
      <w:r w:rsidR="002C309C" w:rsidRPr="00ED6A7A">
        <w:t xml:space="preserve">osobné údaje musia byť vymazané, aby sa splnila zákonná povinnosť podľa práva </w:t>
      </w:r>
      <w:r>
        <w:t>Európskej ú</w:t>
      </w:r>
      <w:r w:rsidR="002C309C" w:rsidRPr="00ED6A7A">
        <w:t>nie alebo práva členského štátu, ktorému prevádzkovateľ podlieha</w:t>
      </w:r>
      <w:r w:rsidR="007C69D5">
        <w:t>.</w:t>
      </w:r>
    </w:p>
    <w:p w14:paraId="5792A842" w14:textId="77777777" w:rsidR="002C309C" w:rsidRPr="00ED6A7A" w:rsidRDefault="002C309C" w:rsidP="0014644F">
      <w:pPr>
        <w:ind w:left="360" w:hanging="360"/>
        <w:contextualSpacing/>
        <w:jc w:val="both"/>
      </w:pPr>
    </w:p>
    <w:p w14:paraId="304DC8BD" w14:textId="77777777" w:rsidR="00D51474" w:rsidRPr="0014644F" w:rsidRDefault="003E38B9" w:rsidP="0014644F">
      <w:pPr>
        <w:pStyle w:val="Odsekzoznamu"/>
        <w:numPr>
          <w:ilvl w:val="0"/>
          <w:numId w:val="9"/>
        </w:numPr>
        <w:jc w:val="both"/>
        <w:rPr>
          <w:i/>
          <w:iCs/>
        </w:rPr>
      </w:pPr>
      <w:r>
        <w:rPr>
          <w:i/>
          <w:iCs/>
        </w:rPr>
        <w:t xml:space="preserve">Upozorňujeme, že </w:t>
      </w:r>
      <w:r w:rsidR="00D51474" w:rsidRPr="0014644F">
        <w:rPr>
          <w:i/>
          <w:iCs/>
        </w:rPr>
        <w:t xml:space="preserve">SBCB, ako prevádzkovateľ, spracúva </w:t>
      </w:r>
      <w:r w:rsidR="003C21AC">
        <w:rPr>
          <w:i/>
          <w:iCs/>
        </w:rPr>
        <w:t>V</w:t>
      </w:r>
      <w:r w:rsidR="00D51474" w:rsidRPr="0014644F">
        <w:rPr>
          <w:i/>
          <w:iCs/>
        </w:rPr>
        <w:t xml:space="preserve">aše osobné údaje na základe zákonnej povinnosti v zmysle čl. 6 ods. 1 písm. c) </w:t>
      </w:r>
      <w:r w:rsidR="005C7B56" w:rsidRPr="005C7B56">
        <w:rPr>
          <w:i/>
          <w:iCs/>
        </w:rPr>
        <w:t>GDPR</w:t>
      </w:r>
      <w:r w:rsidR="005C7B56">
        <w:rPr>
          <w:i/>
          <w:iCs/>
        </w:rPr>
        <w:t xml:space="preserve"> </w:t>
      </w:r>
      <w:r w:rsidR="00D51474" w:rsidRPr="0014644F">
        <w:rPr>
          <w:i/>
          <w:iCs/>
        </w:rPr>
        <w:t xml:space="preserve">a nie na základe </w:t>
      </w:r>
      <w:r>
        <w:rPr>
          <w:i/>
          <w:iCs/>
        </w:rPr>
        <w:t>V</w:t>
      </w:r>
      <w:r w:rsidR="00D51474" w:rsidRPr="0014644F">
        <w:rPr>
          <w:i/>
          <w:iCs/>
        </w:rPr>
        <w:t>ášho súhlasu</w:t>
      </w:r>
      <w:r w:rsidR="00A639B4">
        <w:rPr>
          <w:i/>
          <w:iCs/>
        </w:rPr>
        <w:t>. Z tohto dôvodu Vám v danom prípade GDPR nepriznáva právo odvolať súhlas so spracúvaním osobných údajov</w:t>
      </w:r>
      <w:r w:rsidR="00D51474" w:rsidRPr="0014644F">
        <w:rPr>
          <w:i/>
          <w:iCs/>
        </w:rPr>
        <w:t>;</w:t>
      </w:r>
    </w:p>
    <w:p w14:paraId="62209897" w14:textId="77777777" w:rsidR="00D51474" w:rsidRPr="00ED6A7A" w:rsidRDefault="00D51474" w:rsidP="0014644F">
      <w:pPr>
        <w:contextualSpacing/>
        <w:jc w:val="both"/>
      </w:pPr>
    </w:p>
    <w:p w14:paraId="178AB4B8" w14:textId="77777777" w:rsidR="002C309C" w:rsidRPr="0014644F" w:rsidRDefault="00A639B4" w:rsidP="006232ED">
      <w:pPr>
        <w:tabs>
          <w:tab w:val="left" w:pos="709"/>
        </w:tabs>
        <w:contextualSpacing/>
        <w:rPr>
          <w:u w:val="single"/>
        </w:rPr>
      </w:pPr>
      <w:bookmarkStart w:id="8" w:name="_Hlk74743843"/>
      <w:r>
        <w:rPr>
          <w:u w:val="single"/>
        </w:rPr>
        <w:t>IV.</w:t>
      </w:r>
      <w:r>
        <w:rPr>
          <w:u w:val="single"/>
        </w:rPr>
        <w:tab/>
      </w:r>
      <w:r w:rsidR="001F433D" w:rsidRPr="0014644F">
        <w:rPr>
          <w:u w:val="single"/>
        </w:rPr>
        <w:t>Právo na obmedzenie spracúvania</w:t>
      </w:r>
      <w:r w:rsidR="0085231E" w:rsidRPr="0014644F">
        <w:rPr>
          <w:u w:val="single"/>
        </w:rPr>
        <w:t xml:space="preserve"> osobných údajov</w:t>
      </w:r>
    </w:p>
    <w:bookmarkEnd w:id="8"/>
    <w:p w14:paraId="3F43C4D8" w14:textId="77777777" w:rsidR="001F433D" w:rsidRPr="00ED6A7A" w:rsidRDefault="001F433D" w:rsidP="0014644F">
      <w:pPr>
        <w:contextualSpacing/>
        <w:jc w:val="both"/>
      </w:pPr>
    </w:p>
    <w:p w14:paraId="25E36FAE" w14:textId="77777777" w:rsidR="001F433D" w:rsidRPr="00ED6A7A" w:rsidRDefault="00FC7C14" w:rsidP="0014644F">
      <w:pPr>
        <w:pStyle w:val="Odsekzoznamu"/>
        <w:numPr>
          <w:ilvl w:val="0"/>
          <w:numId w:val="7"/>
        </w:numPr>
        <w:ind w:left="567" w:hanging="567"/>
        <w:jc w:val="both"/>
      </w:pPr>
      <w:r w:rsidRPr="00ED6A7A">
        <w:t xml:space="preserve">Máte právo na to, aby </w:t>
      </w:r>
      <w:r w:rsidR="00C31356" w:rsidRPr="00ED6A7A">
        <w:t xml:space="preserve">SBCB, ako prevádzkovateľ, </w:t>
      </w:r>
      <w:r w:rsidRPr="00ED6A7A">
        <w:t xml:space="preserve">obmedzil spracúvanie </w:t>
      </w:r>
      <w:r w:rsidR="006A078D">
        <w:t>V</w:t>
      </w:r>
      <w:r w:rsidRPr="00ED6A7A">
        <w:t xml:space="preserve">ašich osobných údajov, pokiaľ </w:t>
      </w:r>
      <w:r w:rsidR="006A078D">
        <w:t>pôjde</w:t>
      </w:r>
      <w:r w:rsidR="006A078D" w:rsidRPr="00ED6A7A">
        <w:t xml:space="preserve"> </w:t>
      </w:r>
      <w:r w:rsidRPr="00ED6A7A">
        <w:t>o jeden z</w:t>
      </w:r>
      <w:r w:rsidR="00053F72" w:rsidRPr="00ED6A7A">
        <w:t xml:space="preserve"> nasledovných </w:t>
      </w:r>
      <w:r w:rsidRPr="00ED6A7A">
        <w:t>prípadov</w:t>
      </w:r>
      <w:r w:rsidR="00053F72" w:rsidRPr="00ED6A7A">
        <w:t>:</w:t>
      </w:r>
    </w:p>
    <w:p w14:paraId="21403E8E" w14:textId="77777777" w:rsidR="00053F72" w:rsidRPr="00ED6A7A" w:rsidRDefault="00053F72" w:rsidP="0014644F">
      <w:pPr>
        <w:ind w:left="567" w:hanging="567"/>
        <w:contextualSpacing/>
        <w:jc w:val="both"/>
      </w:pPr>
    </w:p>
    <w:p w14:paraId="38AC86FB" w14:textId="77777777" w:rsidR="00053F72" w:rsidRPr="00ED6A7A" w:rsidRDefault="003A50A8" w:rsidP="0014644F">
      <w:pPr>
        <w:pStyle w:val="Odsekzoznamu"/>
        <w:numPr>
          <w:ilvl w:val="0"/>
          <w:numId w:val="5"/>
        </w:numPr>
        <w:ind w:left="1134" w:hanging="567"/>
        <w:jc w:val="both"/>
      </w:pPr>
      <w:r w:rsidRPr="00ED6A7A">
        <w:t xml:space="preserve">ako </w:t>
      </w:r>
      <w:r w:rsidR="00053F72" w:rsidRPr="00ED6A7A">
        <w:t>dotknutá osoba napadne</w:t>
      </w:r>
      <w:r w:rsidRPr="00ED6A7A">
        <w:t>te</w:t>
      </w:r>
      <w:r w:rsidR="00053F72" w:rsidRPr="00ED6A7A">
        <w:t xml:space="preserve"> správnosť </w:t>
      </w:r>
      <w:r w:rsidR="006A078D">
        <w:t>V</w:t>
      </w:r>
      <w:r w:rsidRPr="00ED6A7A">
        <w:t xml:space="preserve">ašich </w:t>
      </w:r>
      <w:r w:rsidR="00053F72" w:rsidRPr="00ED6A7A">
        <w:t xml:space="preserve">osobných údajov, a to počas obdobia umožňujúceho </w:t>
      </w:r>
      <w:r w:rsidR="00C31356" w:rsidRPr="00ED6A7A">
        <w:t>SBCB</w:t>
      </w:r>
      <w:r w:rsidR="00053F72" w:rsidRPr="00ED6A7A">
        <w:t xml:space="preserve"> overiť správnosť osobných údajov;</w:t>
      </w:r>
      <w:r w:rsidR="006A078D">
        <w:t xml:space="preserve"> SBCB bude správnosť Vašich osobných údajov overovať predovšetkým so zdrojom, z ktorého ich získalo, teda s príslušnou bankou, ktorej ste Vaše údaje v súvislosti s úverovou zmluvou, resp. žiadosťou o jej uzavretie, poskytli,</w:t>
      </w:r>
    </w:p>
    <w:p w14:paraId="4DC32A44" w14:textId="77777777" w:rsidR="00053F72" w:rsidRPr="00ED6A7A" w:rsidRDefault="00053F72" w:rsidP="0014644F">
      <w:pPr>
        <w:ind w:left="1134" w:hanging="567"/>
        <w:contextualSpacing/>
        <w:jc w:val="both"/>
      </w:pPr>
    </w:p>
    <w:p w14:paraId="53395FCC" w14:textId="77777777" w:rsidR="00053F72" w:rsidRPr="00ED6A7A" w:rsidRDefault="00053F72" w:rsidP="0014644F">
      <w:pPr>
        <w:pStyle w:val="Odsekzoznamu"/>
        <w:numPr>
          <w:ilvl w:val="0"/>
          <w:numId w:val="5"/>
        </w:numPr>
        <w:ind w:left="1134" w:hanging="567"/>
        <w:jc w:val="both"/>
      </w:pPr>
      <w:r w:rsidRPr="00ED6A7A">
        <w:t xml:space="preserve">spracúvanie </w:t>
      </w:r>
      <w:r w:rsidR="006A078D">
        <w:t>V</w:t>
      </w:r>
      <w:r w:rsidR="003A50A8" w:rsidRPr="00ED6A7A">
        <w:t xml:space="preserve">ašich osobných údajov </w:t>
      </w:r>
      <w:r w:rsidRPr="00ED6A7A">
        <w:t>je protizákonné a</w:t>
      </w:r>
      <w:r w:rsidR="003A50A8" w:rsidRPr="00ED6A7A">
        <w:t xml:space="preserve"> ako </w:t>
      </w:r>
      <w:r w:rsidRPr="00ED6A7A">
        <w:t xml:space="preserve">dotknutá osoba </w:t>
      </w:r>
      <w:r w:rsidR="003A50A8" w:rsidRPr="00ED6A7A">
        <w:t xml:space="preserve">ste </w:t>
      </w:r>
      <w:r w:rsidRPr="00ED6A7A">
        <w:t>namieta</w:t>
      </w:r>
      <w:r w:rsidR="003A50A8" w:rsidRPr="00ED6A7A">
        <w:t>li</w:t>
      </w:r>
      <w:r w:rsidRPr="00ED6A7A">
        <w:t xml:space="preserve"> proti vymazaniu</w:t>
      </w:r>
      <w:r w:rsidR="003A50A8" w:rsidRPr="00ED6A7A">
        <w:t xml:space="preserve"> </w:t>
      </w:r>
      <w:r w:rsidR="006A078D">
        <w:t>V</w:t>
      </w:r>
      <w:r w:rsidR="003A50A8" w:rsidRPr="00ED6A7A">
        <w:t>ašich</w:t>
      </w:r>
      <w:r w:rsidRPr="00ED6A7A">
        <w:t xml:space="preserve"> osobných údajov a žiada</w:t>
      </w:r>
      <w:r w:rsidR="003A50A8" w:rsidRPr="00ED6A7A">
        <w:t>te</w:t>
      </w:r>
      <w:r w:rsidRPr="00ED6A7A">
        <w:t xml:space="preserve"> namiesto toho obmedzenie ich použitia</w:t>
      </w:r>
      <w:r w:rsidR="007C69D5">
        <w:t>,</w:t>
      </w:r>
    </w:p>
    <w:p w14:paraId="5B1D00EE" w14:textId="77777777" w:rsidR="00053F72" w:rsidRPr="00ED6A7A" w:rsidRDefault="00053F72" w:rsidP="0014644F">
      <w:pPr>
        <w:ind w:left="1134" w:hanging="567"/>
        <w:contextualSpacing/>
        <w:jc w:val="both"/>
      </w:pPr>
    </w:p>
    <w:p w14:paraId="02B992EA" w14:textId="77777777" w:rsidR="00053F72" w:rsidRPr="00ED6A7A" w:rsidRDefault="00C31356" w:rsidP="0014644F">
      <w:pPr>
        <w:pStyle w:val="Odsekzoznamu"/>
        <w:numPr>
          <w:ilvl w:val="0"/>
          <w:numId w:val="5"/>
        </w:numPr>
        <w:ind w:left="1134" w:hanging="567"/>
        <w:jc w:val="both"/>
      </w:pPr>
      <w:r w:rsidRPr="00ED6A7A">
        <w:t xml:space="preserve">SBCB, ako prevádzkovateľ, </w:t>
      </w:r>
      <w:r w:rsidR="00053F72" w:rsidRPr="00ED6A7A">
        <w:t>už nepotrebuje</w:t>
      </w:r>
      <w:r w:rsidR="003A50A8" w:rsidRPr="00ED6A7A">
        <w:t xml:space="preserve"> </w:t>
      </w:r>
      <w:r w:rsidR="006A078D">
        <w:t>V</w:t>
      </w:r>
      <w:r w:rsidR="003A50A8" w:rsidRPr="00ED6A7A">
        <w:t>aše</w:t>
      </w:r>
      <w:r w:rsidR="00053F72" w:rsidRPr="00ED6A7A">
        <w:t xml:space="preserve"> osobné údaje na účely spracúvania, ale potrebuje</w:t>
      </w:r>
      <w:r w:rsidR="003A50A8" w:rsidRPr="00ED6A7A">
        <w:t>te</w:t>
      </w:r>
      <w:r w:rsidR="00053F72" w:rsidRPr="00ED6A7A">
        <w:t xml:space="preserve"> ich </w:t>
      </w:r>
      <w:r w:rsidR="006A078D">
        <w:t>V</w:t>
      </w:r>
      <w:r w:rsidR="003A50A8" w:rsidRPr="00ED6A7A">
        <w:t xml:space="preserve">y ako </w:t>
      </w:r>
      <w:r w:rsidR="00053F72" w:rsidRPr="00ED6A7A">
        <w:t>dotknutá osoba na preukázanie, uplatňovanie alebo obhajovanie právnych nárokov</w:t>
      </w:r>
      <w:r w:rsidR="006A078D">
        <w:t>.</w:t>
      </w:r>
    </w:p>
    <w:p w14:paraId="2445D66E" w14:textId="77777777" w:rsidR="001F433D" w:rsidRPr="00ED6A7A" w:rsidRDefault="001F433D" w:rsidP="0014644F">
      <w:pPr>
        <w:ind w:left="567" w:hanging="567"/>
        <w:contextualSpacing/>
        <w:jc w:val="both"/>
      </w:pPr>
    </w:p>
    <w:p w14:paraId="263FEF04" w14:textId="77777777" w:rsidR="00A51B2C" w:rsidRPr="00ED6A7A" w:rsidRDefault="00A51B2C" w:rsidP="0014644F">
      <w:pPr>
        <w:pStyle w:val="Odsekzoznamu"/>
        <w:numPr>
          <w:ilvl w:val="0"/>
          <w:numId w:val="7"/>
        </w:numPr>
        <w:ind w:left="567" w:hanging="567"/>
        <w:jc w:val="both"/>
      </w:pPr>
      <w:r w:rsidRPr="00ED6A7A">
        <w:t xml:space="preserve">Ak </w:t>
      </w:r>
      <w:r w:rsidR="006A078D">
        <w:t>dôjde</w:t>
      </w:r>
      <w:r w:rsidRPr="00ED6A7A">
        <w:t xml:space="preserve"> </w:t>
      </w:r>
      <w:r w:rsidR="006A078D">
        <w:t xml:space="preserve">k obmedzeniu </w:t>
      </w:r>
      <w:r w:rsidRPr="00ED6A7A">
        <w:t>spracúvani</w:t>
      </w:r>
      <w:r w:rsidR="006A078D">
        <w:t>a</w:t>
      </w:r>
      <w:r w:rsidRPr="00ED6A7A">
        <w:t xml:space="preserve"> </w:t>
      </w:r>
      <w:r w:rsidR="006A078D">
        <w:t>V</w:t>
      </w:r>
      <w:r w:rsidRPr="00ED6A7A">
        <w:t xml:space="preserve">ašich osobných údajov podľa odseku 1, takéto osobné údaje sa s výnimkou uchovávania </w:t>
      </w:r>
      <w:r w:rsidR="006A078D">
        <w:t xml:space="preserve">následne </w:t>
      </w:r>
      <w:r w:rsidRPr="00ED6A7A">
        <w:t>spracúvajú len s </w:t>
      </w:r>
      <w:r w:rsidR="006A078D">
        <w:t>V</w:t>
      </w:r>
      <w:r w:rsidRPr="00ED6A7A">
        <w:t xml:space="preserve">ašim súhlasom alebo na preukazovanie, uplatňovanie alebo obhajovanie právnych nárokov, alebo na ochranu práv inej fyzickej alebo právnickej osoby, alebo z dôvodov dôležitého verejného záujmu </w:t>
      </w:r>
      <w:r w:rsidR="006A078D">
        <w:t>Európskej ú</w:t>
      </w:r>
      <w:r w:rsidRPr="00ED6A7A">
        <w:t xml:space="preserve">nie alebo </w:t>
      </w:r>
      <w:r w:rsidR="006A078D">
        <w:t xml:space="preserve">jej </w:t>
      </w:r>
      <w:r w:rsidRPr="00ED6A7A">
        <w:t>členského štátu.</w:t>
      </w:r>
    </w:p>
    <w:p w14:paraId="7DC127A5" w14:textId="77777777" w:rsidR="00A51B2C" w:rsidRPr="00ED6A7A" w:rsidRDefault="00A51B2C" w:rsidP="0014644F">
      <w:pPr>
        <w:pStyle w:val="Odsekzoznamu"/>
        <w:ind w:left="567" w:hanging="567"/>
        <w:jc w:val="both"/>
      </w:pPr>
    </w:p>
    <w:p w14:paraId="761AD1CF" w14:textId="77777777" w:rsidR="00A51B2C" w:rsidRPr="00ED6A7A" w:rsidRDefault="00A51B2C" w:rsidP="0014644F">
      <w:pPr>
        <w:pStyle w:val="Odsekzoznamu"/>
        <w:numPr>
          <w:ilvl w:val="0"/>
          <w:numId w:val="7"/>
        </w:numPr>
        <w:ind w:left="567" w:hanging="567"/>
        <w:jc w:val="both"/>
      </w:pPr>
      <w:r w:rsidRPr="00ED6A7A">
        <w:t xml:space="preserve">Pokiaľ ste ako dotknutá osoba dosiahli obmedzenie spracúvania podľa odseku 1, prevádzkovateľ </w:t>
      </w:r>
      <w:r w:rsidR="00E347A0">
        <w:t>v</w:t>
      </w:r>
      <w:r w:rsidRPr="00ED6A7A">
        <w:t>ás informuje pred tým, ako bude obmedzenie spracúvania zrušené.</w:t>
      </w:r>
    </w:p>
    <w:p w14:paraId="7DEFEF8D" w14:textId="77777777" w:rsidR="00A51B2C" w:rsidRPr="00ED6A7A" w:rsidRDefault="00A51B2C" w:rsidP="0014644F">
      <w:pPr>
        <w:ind w:left="567" w:hanging="567"/>
        <w:contextualSpacing/>
        <w:jc w:val="both"/>
      </w:pPr>
    </w:p>
    <w:p w14:paraId="78C5F013" w14:textId="77777777" w:rsidR="00C31356" w:rsidRPr="00ED6A7A" w:rsidRDefault="00C31356" w:rsidP="0014644F">
      <w:pPr>
        <w:pStyle w:val="Odsekzoznamu"/>
        <w:jc w:val="both"/>
      </w:pPr>
    </w:p>
    <w:p w14:paraId="5C9812D8" w14:textId="77777777" w:rsidR="00A51B2C" w:rsidRPr="0014644F" w:rsidRDefault="00A639B4" w:rsidP="006232ED">
      <w:pPr>
        <w:ind w:left="709" w:hanging="709"/>
        <w:contextualSpacing/>
        <w:jc w:val="both"/>
        <w:rPr>
          <w:u w:val="single"/>
        </w:rPr>
      </w:pPr>
      <w:bookmarkStart w:id="9" w:name="_Hlk74743856"/>
      <w:r>
        <w:rPr>
          <w:u w:val="single"/>
        </w:rPr>
        <w:t>V.</w:t>
      </w:r>
      <w:r>
        <w:rPr>
          <w:u w:val="single"/>
        </w:rPr>
        <w:tab/>
      </w:r>
      <w:r w:rsidR="00A51B2C" w:rsidRPr="0014644F">
        <w:rPr>
          <w:u w:val="single"/>
        </w:rPr>
        <w:t>Oznamovacia povinnosť v súvislosti s opravou alebo vymazaním osobných údajov alebo obmedzením spracúvania</w:t>
      </w:r>
      <w:r w:rsidR="0085231E" w:rsidRPr="0014644F">
        <w:rPr>
          <w:u w:val="single"/>
        </w:rPr>
        <w:t xml:space="preserve"> osobných údajov</w:t>
      </w:r>
    </w:p>
    <w:bookmarkEnd w:id="9"/>
    <w:p w14:paraId="5117D1BE" w14:textId="77777777" w:rsidR="00A51B2C" w:rsidRPr="00ED6A7A" w:rsidRDefault="00A51B2C" w:rsidP="0014644F">
      <w:pPr>
        <w:contextualSpacing/>
        <w:jc w:val="both"/>
      </w:pPr>
    </w:p>
    <w:p w14:paraId="19D647BC" w14:textId="77777777" w:rsidR="00A51B2C" w:rsidRPr="00ED6A7A" w:rsidRDefault="00C31356" w:rsidP="0014644F">
      <w:pPr>
        <w:contextualSpacing/>
        <w:jc w:val="both"/>
      </w:pPr>
      <w:r w:rsidRPr="0087198D">
        <w:t>SBCB, ako prevádzkovateľ,</w:t>
      </w:r>
      <w:r w:rsidRPr="0087198D">
        <w:rPr>
          <w:b/>
          <w:bCs/>
        </w:rPr>
        <w:t xml:space="preserve"> </w:t>
      </w:r>
      <w:r w:rsidR="00A51B2C" w:rsidRPr="0087198D">
        <w:t xml:space="preserve">oznámi každému príjemcovi, ktorému boli </w:t>
      </w:r>
      <w:r w:rsidR="006A078D" w:rsidRPr="0087198D">
        <w:t>V</w:t>
      </w:r>
      <w:r w:rsidRPr="0087198D">
        <w:t xml:space="preserve">aše </w:t>
      </w:r>
      <w:r w:rsidR="00A51B2C" w:rsidRPr="0087198D">
        <w:t xml:space="preserve">osobné údaje poskytnuté, každú opravu alebo vymazanie osobných údajov alebo obmedzenie spracúvania uskutočnené podľa článku 16, článku 17 ods. 1 a článku 18 </w:t>
      </w:r>
      <w:r w:rsidR="005C7B56" w:rsidRPr="0087198D">
        <w:t>GDPR</w:t>
      </w:r>
      <w:r w:rsidR="00A51B2C" w:rsidRPr="0087198D">
        <w:t xml:space="preserve">, pokiaľ sa to neukáže ako nemožné alebo si to nevyžaduje neprimerané úsilie. </w:t>
      </w:r>
      <w:r w:rsidRPr="0087198D">
        <w:t>SBCB</w:t>
      </w:r>
      <w:r w:rsidR="00A51B2C" w:rsidRPr="0087198D">
        <w:t xml:space="preserve"> </w:t>
      </w:r>
      <w:r w:rsidR="006A078D" w:rsidRPr="0087198D">
        <w:t>V</w:t>
      </w:r>
      <w:r w:rsidR="00A51B2C" w:rsidRPr="0087198D">
        <w:t>ás o týchto príjemcoch bude informovať, ak to budete požadovať.</w:t>
      </w:r>
    </w:p>
    <w:p w14:paraId="4C8AA561" w14:textId="77777777" w:rsidR="00860D1A" w:rsidRPr="00ED6A7A" w:rsidRDefault="00860D1A" w:rsidP="0014644F">
      <w:pPr>
        <w:contextualSpacing/>
        <w:jc w:val="both"/>
      </w:pPr>
    </w:p>
    <w:p w14:paraId="58789C27" w14:textId="77777777" w:rsidR="00F559B6" w:rsidRPr="00ED6A7A" w:rsidRDefault="00F559B6" w:rsidP="0014644F">
      <w:pPr>
        <w:contextualSpacing/>
        <w:jc w:val="both"/>
      </w:pPr>
    </w:p>
    <w:p w14:paraId="260B5937" w14:textId="4BA67C94" w:rsidR="00F2600A" w:rsidRPr="0014644F" w:rsidRDefault="00A639B4" w:rsidP="0014644F">
      <w:pPr>
        <w:contextualSpacing/>
        <w:rPr>
          <w:u w:val="single"/>
        </w:rPr>
      </w:pPr>
      <w:bookmarkStart w:id="10" w:name="_Hlk74743867"/>
      <w:r>
        <w:rPr>
          <w:u w:val="single"/>
        </w:rPr>
        <w:t>VI.</w:t>
      </w:r>
      <w:r>
        <w:rPr>
          <w:u w:val="single"/>
        </w:rPr>
        <w:tab/>
      </w:r>
      <w:r w:rsidR="00F2600A" w:rsidRPr="0014644F">
        <w:rPr>
          <w:u w:val="single"/>
        </w:rPr>
        <w:t>Automatizované individuálne rozhodovanie vrátane profilovania</w:t>
      </w:r>
    </w:p>
    <w:bookmarkEnd w:id="10"/>
    <w:p w14:paraId="1C6A4CAE" w14:textId="77777777" w:rsidR="00221852" w:rsidRPr="00ED6A7A" w:rsidRDefault="00221852" w:rsidP="0014644F">
      <w:pPr>
        <w:contextualSpacing/>
        <w:jc w:val="both"/>
      </w:pPr>
    </w:p>
    <w:p w14:paraId="350C5D71" w14:textId="77777777" w:rsidR="00221852" w:rsidRPr="00ED6A7A" w:rsidRDefault="0091525F" w:rsidP="0014644F">
      <w:pPr>
        <w:contextualSpacing/>
        <w:jc w:val="both"/>
      </w:pPr>
      <w:r>
        <w:t>D</w:t>
      </w:r>
      <w:r w:rsidR="00221852" w:rsidRPr="00ED6A7A">
        <w:t xml:space="preserve">otknutá osoba </w:t>
      </w:r>
      <w:r>
        <w:t>má vo všeobecnosti právo</w:t>
      </w:r>
      <w:r w:rsidR="00221852" w:rsidRPr="00ED6A7A">
        <w:t xml:space="preserve"> na to, aby sa na </w:t>
      </w:r>
      <w:r>
        <w:t>ňu</w:t>
      </w:r>
      <w:r w:rsidRPr="00ED6A7A">
        <w:t xml:space="preserve"> </w:t>
      </w:r>
      <w:r w:rsidR="00221852" w:rsidRPr="00ED6A7A">
        <w:t>nevzťahovalo</w:t>
      </w:r>
      <w:r>
        <w:t>,</w:t>
      </w:r>
      <w:r w:rsidR="00221852" w:rsidRPr="00ED6A7A">
        <w:t xml:space="preserve"> v zmysle čl. 22 </w:t>
      </w:r>
      <w:r w:rsidR="005C7B56">
        <w:t>GDPR</w:t>
      </w:r>
      <w:r>
        <w:t>,</w:t>
      </w:r>
      <w:r w:rsidR="005C7B56">
        <w:t xml:space="preserve"> </w:t>
      </w:r>
      <w:r w:rsidR="00221852" w:rsidRPr="00ED6A7A">
        <w:t xml:space="preserve">rozhodnutie, ktoré je založené výlučne na automatizovanom spracúvaní, vrátane profilovania, a ktoré má právne účinky, ktoré sa </w:t>
      </w:r>
      <w:r>
        <w:t>dotknutej osoby</w:t>
      </w:r>
      <w:r w:rsidR="00221852" w:rsidRPr="00ED6A7A">
        <w:t xml:space="preserve"> týkajú alebo </w:t>
      </w:r>
      <w:r>
        <w:t>ju</w:t>
      </w:r>
      <w:r w:rsidRPr="00ED6A7A">
        <w:t xml:space="preserve"> </w:t>
      </w:r>
      <w:r w:rsidR="00221852" w:rsidRPr="00ED6A7A">
        <w:t>podobne významne ovplyvňujú.</w:t>
      </w:r>
    </w:p>
    <w:p w14:paraId="366994AA" w14:textId="77777777" w:rsidR="00221852" w:rsidRPr="00ED6A7A" w:rsidRDefault="00221852" w:rsidP="0014644F">
      <w:pPr>
        <w:contextualSpacing/>
        <w:jc w:val="both"/>
      </w:pPr>
    </w:p>
    <w:p w14:paraId="0B7904B8" w14:textId="77777777" w:rsidR="00221852" w:rsidRPr="0014644F" w:rsidRDefault="0091525F" w:rsidP="0014644F">
      <w:pPr>
        <w:contextualSpacing/>
        <w:jc w:val="both"/>
        <w:rPr>
          <w:i/>
          <w:iCs/>
        </w:rPr>
      </w:pPr>
      <w:r>
        <w:rPr>
          <w:i/>
          <w:iCs/>
        </w:rPr>
        <w:t xml:space="preserve">Upozorňujeme, že </w:t>
      </w:r>
      <w:r w:rsidR="00221852" w:rsidRPr="0014644F">
        <w:rPr>
          <w:i/>
          <w:iCs/>
        </w:rPr>
        <w:t xml:space="preserve">SBCB </w:t>
      </w:r>
      <w:r>
        <w:rPr>
          <w:i/>
          <w:iCs/>
        </w:rPr>
        <w:t>neuskutočňuje voči Vám žiadne</w:t>
      </w:r>
      <w:r w:rsidRPr="0014644F">
        <w:rPr>
          <w:i/>
          <w:iCs/>
        </w:rPr>
        <w:t xml:space="preserve"> </w:t>
      </w:r>
      <w:r w:rsidR="00221852" w:rsidRPr="0014644F">
        <w:rPr>
          <w:i/>
          <w:iCs/>
        </w:rPr>
        <w:t xml:space="preserve">rozhodnutia </w:t>
      </w:r>
      <w:r>
        <w:rPr>
          <w:i/>
          <w:iCs/>
        </w:rPr>
        <w:t xml:space="preserve">a žiadne profilovanie Vašej osoby </w:t>
      </w:r>
      <w:r w:rsidR="00221852" w:rsidRPr="0014644F">
        <w:rPr>
          <w:i/>
          <w:iCs/>
        </w:rPr>
        <w:t>v zmysle predchádzajúceho odseku</w:t>
      </w:r>
      <w:r w:rsidR="00C4784E">
        <w:rPr>
          <w:i/>
          <w:iCs/>
        </w:rPr>
        <w:t xml:space="preserve"> a v žiadnom prípade nerozhoduje o schvaľovaní Vašej žiadosti o úver bankou</w:t>
      </w:r>
      <w:r>
        <w:rPr>
          <w:i/>
          <w:iCs/>
        </w:rPr>
        <w:t>. Z</w:t>
      </w:r>
      <w:r w:rsidR="00221852" w:rsidRPr="0014644F">
        <w:rPr>
          <w:i/>
          <w:iCs/>
        </w:rPr>
        <w:t xml:space="preserve"> tohto dôvodu </w:t>
      </w:r>
      <w:r>
        <w:rPr>
          <w:i/>
          <w:iCs/>
        </w:rPr>
        <w:t>Vám GDPR nepriznáva možnosť uplatniť</w:t>
      </w:r>
      <w:r w:rsidRPr="0014644F">
        <w:rPr>
          <w:i/>
          <w:iCs/>
        </w:rPr>
        <w:t xml:space="preserve"> </w:t>
      </w:r>
      <w:r w:rsidR="00221852" w:rsidRPr="0014644F">
        <w:rPr>
          <w:i/>
          <w:iCs/>
        </w:rPr>
        <w:t>vyššie uvedené právo voči SBC</w:t>
      </w:r>
      <w:r w:rsidR="00221852" w:rsidRPr="00697DD4">
        <w:rPr>
          <w:i/>
          <w:iCs/>
        </w:rPr>
        <w:t>B. Uvedené právo však môžete uplatniť voči bank</w:t>
      </w:r>
      <w:r w:rsidRPr="00697DD4">
        <w:rPr>
          <w:i/>
          <w:iCs/>
        </w:rPr>
        <w:t>e, ako zdroju Vašich osobných údajov v SRBI a Registri,</w:t>
      </w:r>
      <w:r w:rsidR="00221852" w:rsidRPr="00697DD4">
        <w:rPr>
          <w:i/>
          <w:iCs/>
        </w:rPr>
        <w:t xml:space="preserve"> ktor</w:t>
      </w:r>
      <w:r w:rsidRPr="00697DD4">
        <w:rPr>
          <w:i/>
          <w:iCs/>
        </w:rPr>
        <w:t>á</w:t>
      </w:r>
      <w:r w:rsidR="00221852" w:rsidRPr="00697DD4">
        <w:rPr>
          <w:i/>
          <w:iCs/>
        </w:rPr>
        <w:t xml:space="preserve"> rozhoduje o </w:t>
      </w:r>
      <w:r w:rsidR="00DD7E1B" w:rsidRPr="00697DD4">
        <w:rPr>
          <w:i/>
          <w:iCs/>
        </w:rPr>
        <w:t>V</w:t>
      </w:r>
      <w:r w:rsidR="00221852" w:rsidRPr="00697DD4">
        <w:rPr>
          <w:i/>
          <w:iCs/>
        </w:rPr>
        <w:t xml:space="preserve">ašej </w:t>
      </w:r>
      <w:r w:rsidRPr="00697DD4">
        <w:rPr>
          <w:i/>
          <w:iCs/>
        </w:rPr>
        <w:t>žiadosti o uzatvorenie úverovej zmluvy a vykonáva profilovanie Vašej osoby.</w:t>
      </w:r>
    </w:p>
    <w:p w14:paraId="3CB6BAD8" w14:textId="77777777" w:rsidR="00221852" w:rsidRPr="00ED6A7A" w:rsidRDefault="00221852" w:rsidP="0014644F">
      <w:pPr>
        <w:contextualSpacing/>
        <w:jc w:val="both"/>
      </w:pPr>
    </w:p>
    <w:p w14:paraId="492ACC8E" w14:textId="17C7CEE8" w:rsidR="00221852" w:rsidRPr="0014644F" w:rsidRDefault="008D7B8D" w:rsidP="0014644F">
      <w:pPr>
        <w:contextualSpacing/>
        <w:rPr>
          <w:u w:val="single"/>
        </w:rPr>
      </w:pPr>
      <w:bookmarkStart w:id="11" w:name="_Hlk74743872"/>
      <w:r>
        <w:rPr>
          <w:u w:val="single"/>
        </w:rPr>
        <w:t>VI</w:t>
      </w:r>
      <w:r w:rsidR="00A639B4">
        <w:rPr>
          <w:u w:val="single"/>
        </w:rPr>
        <w:t>I.</w:t>
      </w:r>
      <w:r w:rsidR="00A639B4">
        <w:rPr>
          <w:u w:val="single"/>
        </w:rPr>
        <w:tab/>
      </w:r>
      <w:r w:rsidR="00221852" w:rsidRPr="0014644F">
        <w:rPr>
          <w:u w:val="single"/>
        </w:rPr>
        <w:t>Oznámenie porušenia ochrany osobných údajov dotknutej osobe</w:t>
      </w:r>
    </w:p>
    <w:bookmarkEnd w:id="11"/>
    <w:p w14:paraId="09F6467F" w14:textId="77777777" w:rsidR="00221852" w:rsidRPr="00ED6A7A" w:rsidRDefault="00221852" w:rsidP="0014644F">
      <w:pPr>
        <w:contextualSpacing/>
        <w:jc w:val="both"/>
        <w:rPr>
          <w:b/>
          <w:bCs/>
        </w:rPr>
      </w:pPr>
    </w:p>
    <w:p w14:paraId="47FB209F" w14:textId="77777777" w:rsidR="00221852" w:rsidRPr="00ED6A7A" w:rsidRDefault="00221852" w:rsidP="0014644F">
      <w:pPr>
        <w:pStyle w:val="Odsekzoznamu"/>
        <w:numPr>
          <w:ilvl w:val="0"/>
          <w:numId w:val="13"/>
        </w:numPr>
        <w:ind w:left="567" w:hanging="567"/>
        <w:jc w:val="both"/>
      </w:pPr>
      <w:r w:rsidRPr="00ED6A7A">
        <w:t xml:space="preserve">V prípade, ak by došlo k porušeniu ochrany </w:t>
      </w:r>
      <w:r w:rsidR="00120172">
        <w:t>V</w:t>
      </w:r>
      <w:r w:rsidRPr="00ED6A7A">
        <w:t xml:space="preserve">ašich osobných údajov, ktoré pravdepodobne povedie k vysokému riziku pre </w:t>
      </w:r>
      <w:r w:rsidR="00120172">
        <w:t>V</w:t>
      </w:r>
      <w:r w:rsidRPr="00ED6A7A">
        <w:t xml:space="preserve">aše práva a slobody, SBCB, ako prevádzkovateľ, </w:t>
      </w:r>
      <w:r w:rsidR="003C21AC">
        <w:t>V</w:t>
      </w:r>
      <w:r w:rsidRPr="00ED6A7A">
        <w:t xml:space="preserve">ám bez zbytočného odkladu oznámi porušenie ochrany </w:t>
      </w:r>
      <w:r w:rsidR="00120172">
        <w:t>V</w:t>
      </w:r>
      <w:r w:rsidRPr="00ED6A7A">
        <w:t>ašich osobných údajov.</w:t>
      </w:r>
    </w:p>
    <w:p w14:paraId="081F4D3B" w14:textId="77777777" w:rsidR="005C6E96" w:rsidRPr="00ED6A7A" w:rsidRDefault="005C6E96" w:rsidP="0014644F">
      <w:pPr>
        <w:ind w:left="567" w:hanging="567"/>
        <w:contextualSpacing/>
        <w:jc w:val="both"/>
      </w:pPr>
    </w:p>
    <w:p w14:paraId="33E27F44" w14:textId="77777777" w:rsidR="005C6E96" w:rsidRPr="00ED6A7A" w:rsidRDefault="005C6E96" w:rsidP="0014644F">
      <w:pPr>
        <w:pStyle w:val="Odsekzoznamu"/>
        <w:numPr>
          <w:ilvl w:val="0"/>
          <w:numId w:val="13"/>
        </w:numPr>
        <w:ind w:left="567" w:hanging="567"/>
        <w:jc w:val="both"/>
      </w:pPr>
      <w:r w:rsidRPr="00ED6A7A">
        <w:t>Oznámenie uvedené v odseku 1 sa nevyžaduje, ak je splnená ktorákoľvek z týchto podmienok:</w:t>
      </w:r>
    </w:p>
    <w:p w14:paraId="13391B56" w14:textId="77777777" w:rsidR="005C6E96" w:rsidRPr="00ED6A7A" w:rsidRDefault="005C6E96" w:rsidP="0014644F">
      <w:pPr>
        <w:ind w:left="567" w:hanging="567"/>
        <w:contextualSpacing/>
        <w:jc w:val="both"/>
      </w:pPr>
    </w:p>
    <w:p w14:paraId="10DA7E99" w14:textId="77777777" w:rsidR="005C6E96" w:rsidRPr="00ED6A7A" w:rsidRDefault="005C6E96" w:rsidP="0014644F">
      <w:pPr>
        <w:pStyle w:val="Odsekzoznamu"/>
        <w:numPr>
          <w:ilvl w:val="0"/>
          <w:numId w:val="12"/>
        </w:numPr>
        <w:ind w:left="1134" w:hanging="567"/>
        <w:jc w:val="both"/>
      </w:pPr>
      <w:r w:rsidRPr="00ED6A7A">
        <w:t>prevádzkovateľ prijal primerané technické a organizačné ochranné opatrenia a tieto opatrenia uplatnil na osobné údaje, ktorých sa porušenie ochrany osobných údajov týka, a to najmä tie opatrenia, na základe ktorých sú osobné údaje nečitateľné pre všetky osoby, ktoré nie sú oprávnené mať k nim prístup, ako je napríklad šifrovanie</w:t>
      </w:r>
      <w:r w:rsidR="007C69D5">
        <w:t>,</w:t>
      </w:r>
    </w:p>
    <w:p w14:paraId="29376A95" w14:textId="77777777" w:rsidR="005C6E96" w:rsidRPr="00ED6A7A" w:rsidRDefault="005C6E96" w:rsidP="0014644F">
      <w:pPr>
        <w:ind w:left="1134" w:hanging="567"/>
        <w:contextualSpacing/>
        <w:jc w:val="both"/>
      </w:pPr>
    </w:p>
    <w:p w14:paraId="4E00960B" w14:textId="77777777" w:rsidR="005C6E96" w:rsidRPr="00ED6A7A" w:rsidRDefault="005C6E96" w:rsidP="0014644F">
      <w:pPr>
        <w:pStyle w:val="Odsekzoznamu"/>
        <w:numPr>
          <w:ilvl w:val="0"/>
          <w:numId w:val="12"/>
        </w:numPr>
        <w:ind w:left="1134" w:hanging="567"/>
        <w:jc w:val="both"/>
      </w:pPr>
      <w:r w:rsidRPr="00ED6A7A">
        <w:t>prevádzkovateľ prijal následné opatrenia, ktorými sa zabezpečí, že vysoké riziko pre práva a slobody dotknutých osôb uvedené v odseku 1 pravdepodobne už nebude mať dôsledky</w:t>
      </w:r>
      <w:r w:rsidR="007C69D5">
        <w:t>,</w:t>
      </w:r>
    </w:p>
    <w:p w14:paraId="0788FB84" w14:textId="77777777" w:rsidR="005C6E96" w:rsidRPr="00ED6A7A" w:rsidRDefault="005C6E96" w:rsidP="0014644F">
      <w:pPr>
        <w:ind w:left="1134" w:hanging="567"/>
        <w:contextualSpacing/>
        <w:jc w:val="both"/>
      </w:pPr>
    </w:p>
    <w:p w14:paraId="2D25B06D" w14:textId="77777777" w:rsidR="005C6E96" w:rsidRDefault="005C6E96" w:rsidP="00AB0973">
      <w:pPr>
        <w:pStyle w:val="Odsekzoznamu"/>
        <w:numPr>
          <w:ilvl w:val="0"/>
          <w:numId w:val="12"/>
        </w:numPr>
        <w:ind w:left="1134" w:hanging="567"/>
        <w:jc w:val="both"/>
      </w:pPr>
      <w:r w:rsidRPr="00ED6A7A">
        <w:t>by to vyžadovalo neprimerané úsilie. V takom prípade dôjde namiesto toho k informovaniu verejnosti alebo sa prijme podobné opatrenie, čím sa zaručí, že dotknuté osoby budú informované rovnako efektívnym spôsobom.</w:t>
      </w:r>
    </w:p>
    <w:p w14:paraId="19EE054A" w14:textId="77777777" w:rsidR="00860D1A" w:rsidRPr="00ED6A7A" w:rsidRDefault="00860D1A" w:rsidP="00860D1A">
      <w:pPr>
        <w:jc w:val="both"/>
      </w:pPr>
    </w:p>
    <w:p w14:paraId="5B4DAA7E" w14:textId="77777777" w:rsidR="00860D1A" w:rsidRPr="006232ED" w:rsidRDefault="00860D1A" w:rsidP="006232ED">
      <w:pPr>
        <w:pStyle w:val="Odsekzoznamu"/>
        <w:keepNext/>
        <w:numPr>
          <w:ilvl w:val="0"/>
          <w:numId w:val="16"/>
        </w:numPr>
        <w:ind w:hanging="720"/>
        <w:rPr>
          <w:b/>
          <w:bCs/>
        </w:rPr>
      </w:pPr>
      <w:bookmarkStart w:id="12" w:name="_Hlk74752632"/>
      <w:r w:rsidRPr="006232ED">
        <w:rPr>
          <w:b/>
          <w:bCs/>
        </w:rPr>
        <w:t xml:space="preserve">Postup vybavovania </w:t>
      </w:r>
      <w:r w:rsidR="003C21AC">
        <w:rPr>
          <w:b/>
          <w:bCs/>
        </w:rPr>
        <w:t>V</w:t>
      </w:r>
      <w:r w:rsidR="00B93197" w:rsidRPr="006232ED">
        <w:rPr>
          <w:b/>
          <w:bCs/>
        </w:rPr>
        <w:t>ašej</w:t>
      </w:r>
      <w:r w:rsidRPr="006232ED">
        <w:rPr>
          <w:b/>
          <w:bCs/>
        </w:rPr>
        <w:t xml:space="preserve"> žiadost</w:t>
      </w:r>
      <w:r w:rsidR="00B93197" w:rsidRPr="006232ED">
        <w:rPr>
          <w:b/>
          <w:bCs/>
        </w:rPr>
        <w:t>i</w:t>
      </w:r>
    </w:p>
    <w:bookmarkEnd w:id="12"/>
    <w:p w14:paraId="4D928FF8" w14:textId="77777777" w:rsidR="00860D1A" w:rsidRPr="00ED6A7A" w:rsidRDefault="00860D1A" w:rsidP="0014644F">
      <w:pPr>
        <w:keepNext/>
        <w:ind w:left="567" w:hanging="567"/>
        <w:contextualSpacing/>
        <w:jc w:val="both"/>
      </w:pPr>
    </w:p>
    <w:p w14:paraId="0AAA0207" w14:textId="77777777" w:rsidR="00860D1A" w:rsidRDefault="00860D1A" w:rsidP="0014644F">
      <w:pPr>
        <w:keepNext/>
        <w:contextualSpacing/>
        <w:jc w:val="both"/>
      </w:pPr>
      <w:r>
        <w:t>Ako dotknutá osoba máte právo uplatniť vyššie uvedené práva aj prostredníctvom žiadosti adresovanej SBCB ako prevádzkovateľovi. Vaša žiadosť bude v zmysle platných právnych predpisov vybavená do jedného mesiaca. U</w:t>
      </w:r>
      <w:r w:rsidRPr="00860D1A">
        <w:t>vedená lehota sa môže v prípade potreby predĺžiť o</w:t>
      </w:r>
      <w:r>
        <w:t xml:space="preserve"> najviac </w:t>
      </w:r>
      <w:r w:rsidRPr="00860D1A">
        <w:t xml:space="preserve">ďalšie dva mesiace, pričom sa zohľadní komplexnosť žiadosti a počet žiadostí. </w:t>
      </w:r>
      <w:r>
        <w:t xml:space="preserve">SBCB </w:t>
      </w:r>
      <w:r>
        <w:lastRenderedPageBreak/>
        <w:t xml:space="preserve">ako prevádzkovateľ </w:t>
      </w:r>
      <w:r w:rsidR="00120172">
        <w:t>V</w:t>
      </w:r>
      <w:r>
        <w:t>ás</w:t>
      </w:r>
      <w:r w:rsidRPr="00860D1A">
        <w:t xml:space="preserve"> informuje o každom takomto predĺžení do jedného mesiaca od doručenia žiadosti spolu s dôvodmi zmeškania </w:t>
      </w:r>
      <w:r w:rsidR="00120172">
        <w:t xml:space="preserve">základnej </w:t>
      </w:r>
      <w:r w:rsidRPr="00860D1A">
        <w:t>lehoty.</w:t>
      </w:r>
    </w:p>
    <w:p w14:paraId="371C6D5B" w14:textId="77777777" w:rsidR="00860D1A" w:rsidRDefault="00860D1A" w:rsidP="00860D1A">
      <w:pPr>
        <w:contextualSpacing/>
        <w:jc w:val="both"/>
      </w:pPr>
    </w:p>
    <w:p w14:paraId="589C1958" w14:textId="77777777" w:rsidR="00860D1A" w:rsidRDefault="00860D1A" w:rsidP="00860D1A">
      <w:pPr>
        <w:contextualSpacing/>
        <w:jc w:val="both"/>
      </w:pPr>
      <w:r>
        <w:t xml:space="preserve">SBCB sa snaží vyhovieť všetkým žiadostiam, avšak </w:t>
      </w:r>
      <w:r w:rsidR="00120172">
        <w:t xml:space="preserve">výnimočne môže nastať </w:t>
      </w:r>
      <w:r>
        <w:t xml:space="preserve">situácia, kedy </w:t>
      </w:r>
      <w:r w:rsidR="00120172">
        <w:t>nebude</w:t>
      </w:r>
      <w:r>
        <w:t xml:space="preserve"> možné </w:t>
      </w:r>
      <w:r w:rsidR="00120172">
        <w:t>V</w:t>
      </w:r>
      <w:r>
        <w:t xml:space="preserve">ašej žiadosti vyhovieť. Nevyhovenie žiadosti </w:t>
      </w:r>
      <w:r w:rsidR="00120172">
        <w:t xml:space="preserve">z oprávnených dôvodov </w:t>
      </w:r>
      <w:r>
        <w:t xml:space="preserve">je však až poslednou možnosťou. V prípade nejasnosti alebo neúplnosti žiadosti </w:t>
      </w:r>
      <w:r w:rsidR="007C69D5">
        <w:t>V</w:t>
      </w:r>
      <w:r>
        <w:t xml:space="preserve">ás bude SBCB kontaktovať so žiadosťou o objasnenie alebo poskytnutie </w:t>
      </w:r>
      <w:r w:rsidR="003731BB">
        <w:t>doplňujúcich</w:t>
      </w:r>
      <w:r>
        <w:t xml:space="preserve"> informácií.</w:t>
      </w:r>
      <w:r w:rsidR="0000353F">
        <w:t xml:space="preserve"> Výnimočne sa môže stať, že SBCB bude mať pochybnosti o </w:t>
      </w:r>
      <w:r w:rsidR="007C69D5">
        <w:t>V</w:t>
      </w:r>
      <w:r w:rsidR="0000353F">
        <w:t>ašej identite. V takomto prípade budete dodatočne požiadaný o poskytnutie ďalších informácií, ktoré takéto pochybnosti odstránia.</w:t>
      </w:r>
    </w:p>
    <w:p w14:paraId="77852446" w14:textId="77777777" w:rsidR="00860D1A" w:rsidRDefault="00860D1A" w:rsidP="00860D1A">
      <w:pPr>
        <w:contextualSpacing/>
        <w:jc w:val="both"/>
      </w:pPr>
    </w:p>
    <w:p w14:paraId="49CD936E" w14:textId="77777777" w:rsidR="00860D1A" w:rsidRPr="00ED6A7A" w:rsidRDefault="00860D1A" w:rsidP="0014644F">
      <w:pPr>
        <w:contextualSpacing/>
        <w:jc w:val="both"/>
      </w:pPr>
      <w:r>
        <w:t>Vašej žiadosti bude vyhovené vo forme, v akej ju podáte alebo v prípade, ak uvediete v žiadosti inú formu vybavenia žiadosti</w:t>
      </w:r>
      <w:r w:rsidR="003F5C89">
        <w:t xml:space="preserve">, bude </w:t>
      </w:r>
      <w:r w:rsidR="00120172">
        <w:t>V</w:t>
      </w:r>
      <w:r w:rsidR="003F5C89">
        <w:t xml:space="preserve">ám vyhovené v takejto forme. Ak napríklad pošlete SBCB žiadosť poštou, vybavenie žiadosti </w:t>
      </w:r>
      <w:r w:rsidR="00120172">
        <w:t>V</w:t>
      </w:r>
      <w:r w:rsidR="003F5C89">
        <w:t xml:space="preserve">ám bude SBCB adresovať taktiež poštou. Ak však v takejto žiadosti uvediete, že si prajete, aby sme </w:t>
      </w:r>
      <w:r w:rsidR="00120172">
        <w:t>V</w:t>
      </w:r>
      <w:r w:rsidR="003F5C89">
        <w:t xml:space="preserve">ám odpovedali e-mailom, SBCB </w:t>
      </w:r>
      <w:r w:rsidR="00120172">
        <w:t>V</w:t>
      </w:r>
      <w:r w:rsidR="003F5C89">
        <w:t xml:space="preserve">ašu žiadosť </w:t>
      </w:r>
      <w:r w:rsidR="00697DD4">
        <w:t xml:space="preserve">podpísanú kvalifikovaným elektronickým podpisom </w:t>
      </w:r>
      <w:r w:rsidR="003F5C89">
        <w:t>vybaví elektronickými prostriedkami</w:t>
      </w:r>
      <w:r w:rsidR="00953C18">
        <w:t>, za podmienok uvedených nižšie v texte</w:t>
      </w:r>
      <w:r w:rsidR="003F5C89">
        <w:t>.</w:t>
      </w:r>
      <w:r w:rsidR="008C2920">
        <w:t xml:space="preserve"> Pokiaľ však bude mať SBCB oprávnené pochybnosti o Vašej identite, ktoré nebudú následne odstránené, môže </w:t>
      </w:r>
      <w:r w:rsidR="003C21AC">
        <w:t>V</w:t>
      </w:r>
      <w:r w:rsidR="008C2920">
        <w:t>aš</w:t>
      </w:r>
      <w:r w:rsidR="00EF066D">
        <w:t>u</w:t>
      </w:r>
      <w:r w:rsidR="008C2920">
        <w:t xml:space="preserve"> žiados</w:t>
      </w:r>
      <w:r w:rsidR="00EF066D">
        <w:t>ť</w:t>
      </w:r>
      <w:r w:rsidR="008C2920">
        <w:t xml:space="preserve"> </w:t>
      </w:r>
      <w:r w:rsidR="00EF066D">
        <w:t xml:space="preserve">vybaviť tak, že pošle odpoveď </w:t>
      </w:r>
      <w:r w:rsidR="008C2920">
        <w:t xml:space="preserve">doporučene poštou na </w:t>
      </w:r>
      <w:r w:rsidR="00120172">
        <w:t>adresu V</w:t>
      </w:r>
      <w:r w:rsidR="008C2920">
        <w:t>áš</w:t>
      </w:r>
      <w:r w:rsidR="00120172">
        <w:t>ho</w:t>
      </w:r>
      <w:r w:rsidR="008C2920">
        <w:t xml:space="preserve"> posledn</w:t>
      </w:r>
      <w:r w:rsidR="00120172">
        <w:t>ého</w:t>
      </w:r>
      <w:r w:rsidR="008C2920">
        <w:t xml:space="preserve"> trval</w:t>
      </w:r>
      <w:r w:rsidR="00120172">
        <w:t>ého</w:t>
      </w:r>
      <w:r w:rsidR="008C2920">
        <w:t xml:space="preserve"> pobyt</w:t>
      </w:r>
      <w:r w:rsidR="00120172">
        <w:t>u</w:t>
      </w:r>
      <w:r w:rsidR="008C2920">
        <w:t>.</w:t>
      </w:r>
    </w:p>
    <w:p w14:paraId="6E9DC27E" w14:textId="77777777" w:rsidR="0000353F" w:rsidRDefault="0000353F" w:rsidP="00860D1A">
      <w:pPr>
        <w:contextualSpacing/>
        <w:jc w:val="both"/>
      </w:pPr>
    </w:p>
    <w:p w14:paraId="353B4C51" w14:textId="31F36D2A" w:rsidR="0000353F" w:rsidRPr="000D2539" w:rsidRDefault="00120172" w:rsidP="00860D1A">
      <w:pPr>
        <w:contextualSpacing/>
        <w:jc w:val="both"/>
        <w:rPr>
          <w:color w:val="0070C0"/>
          <w:u w:val="single"/>
        </w:rPr>
      </w:pPr>
      <w:r>
        <w:t xml:space="preserve">SBCB Vám poskytuje </w:t>
      </w:r>
      <w:r w:rsidR="0000353F">
        <w:t xml:space="preserve">viacero možností, ako môžete podať žiadosť súvisiacu s uplatňovaním </w:t>
      </w:r>
      <w:r w:rsidR="001F113C">
        <w:t>V</w:t>
      </w:r>
      <w:r w:rsidR="0000353F">
        <w:t xml:space="preserve">ašich práv. </w:t>
      </w:r>
      <w:r w:rsidR="00697DD4">
        <w:t>Na jej vytvorenie</w:t>
      </w:r>
      <w:r w:rsidR="0000353F">
        <w:t xml:space="preserve"> môžete využiť </w:t>
      </w:r>
      <w:r w:rsidR="00697DD4">
        <w:t>pripravené formuláre</w:t>
      </w:r>
      <w:r w:rsidR="007C69D5">
        <w:t xml:space="preserve"> </w:t>
      </w:r>
      <w:r w:rsidR="0000353F">
        <w:t xml:space="preserve">žiadosti. </w:t>
      </w:r>
      <w:r w:rsidR="007C69D5">
        <w:t>V tomto prípade</w:t>
      </w:r>
      <w:r w:rsidR="0000353F">
        <w:t xml:space="preserve"> stačí, aby ste vypísali </w:t>
      </w:r>
      <w:r w:rsidR="003C21AC">
        <w:t>V</w:t>
      </w:r>
      <w:r w:rsidR="0000353F">
        <w:t xml:space="preserve">aše osobné údaje, aby sme </w:t>
      </w:r>
      <w:r w:rsidR="00BC4B13">
        <w:t>v</w:t>
      </w:r>
      <w:r w:rsidR="0000353F">
        <w:t>ás mohli identifikovať a </w:t>
      </w:r>
      <w:r w:rsidR="00116C51">
        <w:t>následne</w:t>
      </w:r>
      <w:r w:rsidR="0000353F">
        <w:t xml:space="preserve"> nám </w:t>
      </w:r>
      <w:r w:rsidR="00697DD4">
        <w:t xml:space="preserve">žiadosť </w:t>
      </w:r>
      <w:r w:rsidR="00116C51">
        <w:t>pošlete</w:t>
      </w:r>
      <w:r w:rsidR="0000353F">
        <w:t xml:space="preserve">. </w:t>
      </w:r>
      <w:r w:rsidR="00697DD4">
        <w:t>Formulár ž</w:t>
      </w:r>
      <w:r w:rsidR="0000353F">
        <w:t>iadosti nájdete na nasledovnom odkaze</w:t>
      </w:r>
      <w:r w:rsidR="007C69D5">
        <w:t>:</w:t>
      </w:r>
      <w:r w:rsidR="000D2539" w:rsidRPr="000D2539">
        <w:t xml:space="preserve"> </w:t>
      </w:r>
      <w:r w:rsidR="000D2539" w:rsidRPr="000D2539">
        <w:rPr>
          <w:color w:val="0070C0"/>
          <w:u w:val="single"/>
        </w:rPr>
        <w:t>http://www.sbcb.sk/wp-content/uploads/2021/07/SBCB_dokumenty__%5E014.pdf</w:t>
      </w:r>
    </w:p>
    <w:p w14:paraId="3EEB92AC" w14:textId="77777777" w:rsidR="0000353F" w:rsidRDefault="0000353F" w:rsidP="00860D1A">
      <w:pPr>
        <w:contextualSpacing/>
        <w:jc w:val="both"/>
      </w:pPr>
    </w:p>
    <w:p w14:paraId="6E66A2C1" w14:textId="77777777" w:rsidR="0000353F" w:rsidRDefault="0000353F" w:rsidP="00860D1A">
      <w:pPr>
        <w:contextualSpacing/>
        <w:jc w:val="both"/>
      </w:pPr>
      <w:r>
        <w:t xml:space="preserve">Vyplnenú žiadosť môžete SBCB doručiť: </w:t>
      </w:r>
    </w:p>
    <w:p w14:paraId="727EB0E2" w14:textId="77777777" w:rsidR="0000353F" w:rsidRDefault="0000353F" w:rsidP="00860D1A">
      <w:pPr>
        <w:contextualSpacing/>
        <w:jc w:val="both"/>
      </w:pPr>
    </w:p>
    <w:p w14:paraId="0154C82A" w14:textId="77777777" w:rsidR="0000353F" w:rsidRDefault="0000353F" w:rsidP="0014644F">
      <w:pPr>
        <w:pStyle w:val="Odsekzoznamu"/>
        <w:numPr>
          <w:ilvl w:val="0"/>
          <w:numId w:val="15"/>
        </w:numPr>
        <w:jc w:val="both"/>
      </w:pPr>
      <w:r>
        <w:t>osobne do k</w:t>
      </w:r>
      <w:r w:rsidRPr="00ED6A7A">
        <w:t>lientsk</w:t>
      </w:r>
      <w:r>
        <w:t>eho</w:t>
      </w:r>
      <w:r w:rsidRPr="00ED6A7A">
        <w:t xml:space="preserve"> centr</w:t>
      </w:r>
      <w:r>
        <w:t>a</w:t>
      </w:r>
      <w:r w:rsidR="007C67E4">
        <w:t xml:space="preserve"> SBCB</w:t>
      </w:r>
      <w:r w:rsidRPr="00ED6A7A">
        <w:t>, ktoré sídli na adrese: Mlynské Nivy 14, 821 09 Bratislava,</w:t>
      </w:r>
    </w:p>
    <w:p w14:paraId="2C8FA2B0" w14:textId="77777777" w:rsidR="00C870C4" w:rsidRDefault="0000353F" w:rsidP="0014644F">
      <w:pPr>
        <w:pStyle w:val="Odsekzoznamu"/>
        <w:numPr>
          <w:ilvl w:val="0"/>
          <w:numId w:val="15"/>
        </w:numPr>
        <w:jc w:val="both"/>
      </w:pPr>
      <w:r>
        <w:t xml:space="preserve">poštou adresovanou na </w:t>
      </w:r>
      <w:r w:rsidRPr="00ED6A7A">
        <w:t>adres</w:t>
      </w:r>
      <w:r>
        <w:t>u</w:t>
      </w:r>
      <w:r w:rsidRPr="00ED6A7A">
        <w:t>: Mlynské Nivy 14, 821 09 Bratislava</w:t>
      </w:r>
      <w:r w:rsidR="00C870C4">
        <w:t>,</w:t>
      </w:r>
    </w:p>
    <w:p w14:paraId="1D6112F5" w14:textId="77777777" w:rsidR="0000353F" w:rsidRDefault="00C870C4" w:rsidP="0014644F">
      <w:pPr>
        <w:pStyle w:val="Odsekzoznamu"/>
        <w:numPr>
          <w:ilvl w:val="0"/>
          <w:numId w:val="15"/>
        </w:numPr>
        <w:jc w:val="both"/>
      </w:pPr>
      <w:r>
        <w:t>e-mailom na</w:t>
      </w:r>
      <w:r w:rsidR="0000353F" w:rsidRPr="00ED6A7A">
        <w:t xml:space="preserve">: </w:t>
      </w:r>
      <w:hyperlink r:id="rId11" w:history="1">
        <w:r w:rsidR="0000353F" w:rsidRPr="00ED6A7A">
          <w:rPr>
            <w:rStyle w:val="Hypertextovprepojenie"/>
          </w:rPr>
          <w:t>sbcb@sbcb.sk</w:t>
        </w:r>
      </w:hyperlink>
      <w:r w:rsidR="007C69D5">
        <w:rPr>
          <w:rStyle w:val="Hypertextovprepojenie"/>
        </w:rPr>
        <w:t xml:space="preserve"> .</w:t>
      </w:r>
    </w:p>
    <w:p w14:paraId="3020F7E4" w14:textId="77777777" w:rsidR="0000353F" w:rsidRDefault="0000353F" w:rsidP="00860D1A">
      <w:pPr>
        <w:contextualSpacing/>
        <w:jc w:val="both"/>
      </w:pPr>
    </w:p>
    <w:p w14:paraId="7BD2AE78" w14:textId="77777777" w:rsidR="00C870C4" w:rsidRDefault="00C870C4" w:rsidP="00860D1A">
      <w:pPr>
        <w:contextualSpacing/>
        <w:jc w:val="both"/>
      </w:pPr>
      <w:r>
        <w:t xml:space="preserve">Pokiaľ sa rozhodnete podať </w:t>
      </w:r>
      <w:r w:rsidR="00F61BCE">
        <w:t>V</w:t>
      </w:r>
      <w:r>
        <w:t xml:space="preserve">ašu žiadosť osobne v našom klientskom centre, prosím, zoberte si so sebou doklad totožnosti, ktorý </w:t>
      </w:r>
      <w:r w:rsidR="00F61BCE">
        <w:t>preukáže V</w:t>
      </w:r>
      <w:r>
        <w:t xml:space="preserve">ašu totožnosť. Ak sa rozhodnete </w:t>
      </w:r>
      <w:r w:rsidR="00F61BCE">
        <w:t>doručiť</w:t>
      </w:r>
      <w:r>
        <w:t xml:space="preserve"> </w:t>
      </w:r>
      <w:r w:rsidR="007C69D5">
        <w:t xml:space="preserve">Vašu </w:t>
      </w:r>
      <w:r>
        <w:t xml:space="preserve">žiadosť </w:t>
      </w:r>
      <w:r w:rsidR="007C69D5">
        <w:t xml:space="preserve">prostredníctvom inej </w:t>
      </w:r>
      <w:r>
        <w:t>osob</w:t>
      </w:r>
      <w:r w:rsidR="007C69D5">
        <w:t>y</w:t>
      </w:r>
      <w:r>
        <w:t xml:space="preserve">, je nevyhnutné, aby </w:t>
      </w:r>
      <w:r w:rsidR="00116C51">
        <w:t>takáto</w:t>
      </w:r>
      <w:r>
        <w:t xml:space="preserve"> osoba disponovala notársky overeným plnomocenstvom. V záujme čo najväčšej ochrany </w:t>
      </w:r>
      <w:r w:rsidR="007C69D5">
        <w:t>V</w:t>
      </w:r>
      <w:r>
        <w:t xml:space="preserve">ašej osoby nemôžeme sprístupniť </w:t>
      </w:r>
      <w:r w:rsidR="007C69D5">
        <w:t>V</w:t>
      </w:r>
      <w:r>
        <w:t>aše osobné údaje komukoľvek bez dostatočného preukázania oprávnenia</w:t>
      </w:r>
      <w:r w:rsidR="007C69D5">
        <w:t xml:space="preserve"> konať vo Vašom mene</w:t>
      </w:r>
      <w:r>
        <w:t>.</w:t>
      </w:r>
    </w:p>
    <w:p w14:paraId="5C7C2279" w14:textId="77777777" w:rsidR="00C870C4" w:rsidRDefault="00C870C4" w:rsidP="00860D1A">
      <w:pPr>
        <w:contextualSpacing/>
        <w:jc w:val="both"/>
      </w:pPr>
    </w:p>
    <w:p w14:paraId="21435B58" w14:textId="77777777" w:rsidR="00C870C4" w:rsidRDefault="00C870C4" w:rsidP="00860D1A">
      <w:pPr>
        <w:contextualSpacing/>
        <w:jc w:val="both"/>
      </w:pPr>
      <w:r>
        <w:t xml:space="preserve">Pokiaľ nám pošlete </w:t>
      </w:r>
      <w:r w:rsidR="001F113C">
        <w:t>V</w:t>
      </w:r>
      <w:r w:rsidR="009B1525">
        <w:t xml:space="preserve">ašu </w:t>
      </w:r>
      <w:r>
        <w:t>žiadosť poštou, prosím</w:t>
      </w:r>
      <w:r w:rsidR="009B1525">
        <w:t>,</w:t>
      </w:r>
      <w:r>
        <w:t xml:space="preserve"> vlastnoručne </w:t>
      </w:r>
      <w:r w:rsidR="009B1525">
        <w:t xml:space="preserve">ju </w:t>
      </w:r>
      <w:r>
        <w:t>podpíšte.</w:t>
      </w:r>
    </w:p>
    <w:p w14:paraId="3013FB36" w14:textId="77777777" w:rsidR="00C870C4" w:rsidRDefault="00C870C4" w:rsidP="00860D1A">
      <w:pPr>
        <w:contextualSpacing/>
        <w:jc w:val="both"/>
      </w:pPr>
    </w:p>
    <w:p w14:paraId="099921F5" w14:textId="77777777" w:rsidR="00C870C4" w:rsidRDefault="00C870C4" w:rsidP="00860D1A">
      <w:pPr>
        <w:contextualSpacing/>
        <w:jc w:val="both"/>
      </w:pPr>
      <w:r>
        <w:t xml:space="preserve">Medzi potenciálne najnebezpečnejší spôsob </w:t>
      </w:r>
      <w:r w:rsidR="00F61BCE">
        <w:t xml:space="preserve">poskytnutia </w:t>
      </w:r>
      <w:r w:rsidR="001F113C">
        <w:t>V</w:t>
      </w:r>
      <w:r>
        <w:t xml:space="preserve">ašich osobných údajov </w:t>
      </w:r>
      <w:r w:rsidR="001577D0">
        <w:t xml:space="preserve">z Vašej strany </w:t>
      </w:r>
      <w:r w:rsidR="00F61BCE">
        <w:t xml:space="preserve">v súvislosti s uplatňovaním Vašich práv ako dotknutej osoby v zmysle tohto informačného dokumentu </w:t>
      </w:r>
      <w:r>
        <w:t xml:space="preserve">patrí komunikácia </w:t>
      </w:r>
      <w:r w:rsidR="001F113C">
        <w:t xml:space="preserve">prostredníctvom </w:t>
      </w:r>
      <w:r>
        <w:t>e</w:t>
      </w:r>
      <w:r w:rsidR="00EF066D">
        <w:t>lektronick</w:t>
      </w:r>
      <w:r w:rsidR="001F113C">
        <w:t>ých</w:t>
      </w:r>
      <w:r w:rsidR="00EF066D">
        <w:t xml:space="preserve"> prostriedk</w:t>
      </w:r>
      <w:r w:rsidR="001F113C">
        <w:t>ov</w:t>
      </w:r>
      <w:r>
        <w:t xml:space="preserve">. </w:t>
      </w:r>
      <w:r>
        <w:lastRenderedPageBreak/>
        <w:t xml:space="preserve">Z tohto dôvodu týmto spôsobom akceptujeme v plnej miere iba žiadosti, ktoré sú podpísané </w:t>
      </w:r>
      <w:r w:rsidR="00697DD4">
        <w:t xml:space="preserve">kvalifikovaným </w:t>
      </w:r>
      <w:r>
        <w:t xml:space="preserve">elektronickým podpisom. V prípade, ak nám pošlete e-mailom žiadosť, ktorá nebude podpísaná zaručeným elektronickým podpisom, vybavenie </w:t>
      </w:r>
      <w:r w:rsidR="00F61BCE">
        <w:t>V</w:t>
      </w:r>
      <w:r>
        <w:t xml:space="preserve">ašej žiadosti môže trvať dlhšiu dobu, nakoľko z dôvodu ochrany </w:t>
      </w:r>
      <w:r w:rsidR="00F61BCE">
        <w:t xml:space="preserve">Vašich osobných údajov </w:t>
      </w:r>
      <w:r>
        <w:t xml:space="preserve">je nevyhnutné, aby SBCB </w:t>
      </w:r>
      <w:r w:rsidR="00F61BCE">
        <w:t xml:space="preserve">nemalo odôvodnené pochybnosti </w:t>
      </w:r>
      <w:r>
        <w:t>o</w:t>
      </w:r>
      <w:r w:rsidR="00F61BCE">
        <w:t xml:space="preserve"> V</w:t>
      </w:r>
      <w:r>
        <w:t>ašej identite</w:t>
      </w:r>
      <w:r w:rsidR="001577D0">
        <w:t>.</w:t>
      </w:r>
      <w:r>
        <w:t xml:space="preserve"> </w:t>
      </w:r>
      <w:r w:rsidR="001577D0">
        <w:t>Z</w:t>
      </w:r>
      <w:r>
        <w:t> tohto dôvodu môže</w:t>
      </w:r>
      <w:r w:rsidR="00116C51">
        <w:t>me</w:t>
      </w:r>
      <w:r>
        <w:t xml:space="preserve"> žiadať dodatočné informácie</w:t>
      </w:r>
      <w:r w:rsidR="00F61BCE">
        <w:t xml:space="preserve"> potrebné na potvrdenie Vašej totožnosti</w:t>
      </w:r>
      <w:r>
        <w:t xml:space="preserve">. Rovnako </w:t>
      </w:r>
      <w:r w:rsidR="00F61BCE">
        <w:t>V</w:t>
      </w:r>
      <w:r>
        <w:t>ám nemusí byť takýmto spôsobom vyhovené v plnej miere a </w:t>
      </w:r>
      <w:r w:rsidR="00F61BCE">
        <w:t>V</w:t>
      </w:r>
      <w:r>
        <w:t xml:space="preserve">ašu žiadosť </w:t>
      </w:r>
      <w:r w:rsidR="00F61BCE">
        <w:t xml:space="preserve">v prípade pochybností o identite </w:t>
      </w:r>
      <w:r>
        <w:t xml:space="preserve">môžeme vybaviť tak, že </w:t>
      </w:r>
      <w:r w:rsidR="001577D0">
        <w:t>kópiu Vašich osobných údajov (resp. in</w:t>
      </w:r>
      <w:r w:rsidR="00A519D4">
        <w:t>é</w:t>
      </w:r>
      <w:r w:rsidR="001577D0">
        <w:t xml:space="preserve"> príslušné vybavenie Vašej žiadosti) </w:t>
      </w:r>
      <w:r>
        <w:t xml:space="preserve">pošleme doporučene poštou na adresu </w:t>
      </w:r>
      <w:r w:rsidR="001577D0">
        <w:t>V</w:t>
      </w:r>
      <w:r>
        <w:t>ášho posledného trvalého pobytu.</w:t>
      </w:r>
    </w:p>
    <w:p w14:paraId="52B87797" w14:textId="77777777" w:rsidR="0000353F" w:rsidRDefault="0000353F" w:rsidP="00860D1A">
      <w:pPr>
        <w:contextualSpacing/>
        <w:jc w:val="both"/>
      </w:pPr>
    </w:p>
    <w:p w14:paraId="09D0AF8E" w14:textId="77777777" w:rsidR="0000353F" w:rsidRDefault="00D97DBD" w:rsidP="0014644F">
      <w:pPr>
        <w:contextualSpacing/>
        <w:jc w:val="both"/>
      </w:pPr>
      <w:r w:rsidRPr="00ED6A7A">
        <w:t xml:space="preserve">Ďalšie </w:t>
      </w:r>
      <w:r w:rsidR="001577D0">
        <w:t xml:space="preserve">doplňujúce </w:t>
      </w:r>
      <w:r w:rsidRPr="00ED6A7A">
        <w:t xml:space="preserve">informácie týkajúce sa </w:t>
      </w:r>
      <w:r w:rsidR="001577D0">
        <w:t xml:space="preserve">spracúvania Vašich osobných údajov zo strany </w:t>
      </w:r>
      <w:r w:rsidR="00EF066D">
        <w:t>SBCB</w:t>
      </w:r>
      <w:r w:rsidR="001577D0">
        <w:t xml:space="preserve"> v</w:t>
      </w:r>
      <w:r w:rsidR="00EF066D">
        <w:t xml:space="preserve"> </w:t>
      </w:r>
      <w:r w:rsidRPr="00ED6A7A">
        <w:t>SRBI</w:t>
      </w:r>
      <w:r w:rsidR="001577D0">
        <w:t xml:space="preserve"> a</w:t>
      </w:r>
      <w:r>
        <w:t>,</w:t>
      </w:r>
      <w:r w:rsidRPr="00ED6A7A">
        <w:t xml:space="preserve"> Registr</w:t>
      </w:r>
      <w:r w:rsidR="001577D0">
        <w:t>i</w:t>
      </w:r>
      <w:r w:rsidRPr="00ED6A7A">
        <w:t xml:space="preserve"> </w:t>
      </w:r>
      <w:r>
        <w:t xml:space="preserve">ako aj uplatňovania </w:t>
      </w:r>
      <w:r w:rsidR="001577D0">
        <w:t>V</w:t>
      </w:r>
      <w:r>
        <w:t>ašich práv</w:t>
      </w:r>
      <w:r w:rsidRPr="00ED6A7A">
        <w:t xml:space="preserve"> </w:t>
      </w:r>
      <w:r w:rsidR="001577D0">
        <w:t xml:space="preserve">dotknutej osoby </w:t>
      </w:r>
      <w:r w:rsidRPr="00ED6A7A">
        <w:t xml:space="preserve">je možné získať </w:t>
      </w:r>
      <w:r w:rsidR="00D71AD4">
        <w:t xml:space="preserve">(i) </w:t>
      </w:r>
      <w:r w:rsidRPr="00ED6A7A">
        <w:t xml:space="preserve">v Klientskom centre, ktoré sídli na adrese: Mlynské Nivy 14, 821 09 Bratislava, </w:t>
      </w:r>
      <w:r w:rsidR="00D71AD4">
        <w:t xml:space="preserve">(ii) </w:t>
      </w:r>
      <w:r w:rsidRPr="00ED6A7A">
        <w:t>tel</w:t>
      </w:r>
      <w:r w:rsidR="00D71AD4">
        <w:t>efonicky na tel. č</w:t>
      </w:r>
      <w:r w:rsidRPr="00ED6A7A">
        <w:t xml:space="preserve">.: +421 2 59207515, </w:t>
      </w:r>
      <w:r w:rsidR="00D71AD4">
        <w:t xml:space="preserve">alebo (iii) </w:t>
      </w:r>
      <w:r w:rsidRPr="00ED6A7A">
        <w:t>e-mail</w:t>
      </w:r>
      <w:r w:rsidR="00D71AD4">
        <w:t>om na elektronickej poštovej adrese</w:t>
      </w:r>
      <w:r w:rsidRPr="00ED6A7A">
        <w:t xml:space="preserve">: </w:t>
      </w:r>
      <w:hyperlink r:id="rId12" w:history="1">
        <w:r w:rsidRPr="00ED6A7A">
          <w:rPr>
            <w:rStyle w:val="Hypertextovprepojenie"/>
          </w:rPr>
          <w:t>sbcb@sbcb.sk</w:t>
        </w:r>
      </w:hyperlink>
      <w:r w:rsidRPr="00ED6A7A">
        <w:t>.</w:t>
      </w:r>
    </w:p>
    <w:p w14:paraId="25EB89F1" w14:textId="77777777" w:rsidR="00B6286E" w:rsidRDefault="00B6286E" w:rsidP="0014644F">
      <w:pPr>
        <w:contextualSpacing/>
        <w:jc w:val="both"/>
      </w:pPr>
    </w:p>
    <w:p w14:paraId="5817B499" w14:textId="77777777" w:rsidR="00B6286E" w:rsidRPr="00B6286E" w:rsidRDefault="00B6286E" w:rsidP="0014644F">
      <w:pPr>
        <w:contextualSpacing/>
        <w:jc w:val="both"/>
      </w:pPr>
      <w:r>
        <w:t xml:space="preserve">Kontaktný údaj zodpovednej osoby v zmysle GDPR určenej prevádzkovateľom je: </w:t>
      </w:r>
      <w:hyperlink r:id="rId13" w:history="1">
        <w:r w:rsidRPr="00177FC5">
          <w:rPr>
            <w:rStyle w:val="Hypertextovprepojenie"/>
          </w:rPr>
          <w:t>dpo</w:t>
        </w:r>
        <w:r w:rsidRPr="00177FC5">
          <w:rPr>
            <w:rStyle w:val="Hypertextovprepojenie"/>
            <w:lang w:val="en-US"/>
          </w:rPr>
          <w:t>@</w:t>
        </w:r>
        <w:r w:rsidRPr="00177FC5">
          <w:rPr>
            <w:rStyle w:val="Hypertextovprepojenie"/>
          </w:rPr>
          <w:t>sbcb.sk</w:t>
        </w:r>
      </w:hyperlink>
      <w:r>
        <w:t>.</w:t>
      </w:r>
    </w:p>
    <w:p w14:paraId="20782774" w14:textId="77777777" w:rsidR="003548A9" w:rsidRPr="00ED6A7A" w:rsidRDefault="003548A9" w:rsidP="0014644F">
      <w:pPr>
        <w:contextualSpacing/>
        <w:jc w:val="both"/>
      </w:pPr>
    </w:p>
    <w:sectPr w:rsidR="003548A9" w:rsidRPr="00ED6A7A" w:rsidSect="006A078D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269C3E" w14:textId="77777777" w:rsidR="00A8464A" w:rsidRDefault="00A8464A" w:rsidP="004E7948">
      <w:pPr>
        <w:spacing w:line="240" w:lineRule="auto"/>
      </w:pPr>
      <w:r>
        <w:separator/>
      </w:r>
    </w:p>
  </w:endnote>
  <w:endnote w:type="continuationSeparator" w:id="0">
    <w:p w14:paraId="218D6D65" w14:textId="77777777" w:rsidR="00A8464A" w:rsidRDefault="00A8464A" w:rsidP="004E79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5874135"/>
      <w:docPartObj>
        <w:docPartGallery w:val="Page Numbers (Bottom of Page)"/>
        <w:docPartUnique/>
      </w:docPartObj>
    </w:sdtPr>
    <w:sdtEndPr/>
    <w:sdtContent>
      <w:p w14:paraId="46C06DDF" w14:textId="7D5A06B1" w:rsidR="00B6286E" w:rsidRDefault="00B6286E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79A5">
          <w:rPr>
            <w:noProof/>
          </w:rPr>
          <w:t>8</w:t>
        </w:r>
        <w:r>
          <w:fldChar w:fldCharType="end"/>
        </w:r>
      </w:p>
    </w:sdtContent>
  </w:sdt>
  <w:p w14:paraId="5F43D203" w14:textId="77777777" w:rsidR="00B6286E" w:rsidRDefault="00B6286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7791BA" w14:textId="77777777" w:rsidR="00A8464A" w:rsidRDefault="00A8464A" w:rsidP="004E7948">
      <w:pPr>
        <w:spacing w:line="240" w:lineRule="auto"/>
      </w:pPr>
      <w:r>
        <w:separator/>
      </w:r>
    </w:p>
  </w:footnote>
  <w:footnote w:type="continuationSeparator" w:id="0">
    <w:p w14:paraId="4DC73641" w14:textId="77777777" w:rsidR="00A8464A" w:rsidRDefault="00A8464A" w:rsidP="004E7948">
      <w:pPr>
        <w:spacing w:line="240" w:lineRule="auto"/>
      </w:pPr>
      <w:r>
        <w:continuationSeparator/>
      </w:r>
    </w:p>
  </w:footnote>
  <w:footnote w:id="1">
    <w:p w14:paraId="416760D2" w14:textId="77777777" w:rsidR="004E7948" w:rsidRDefault="004E7948" w:rsidP="00697DD4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 w:rsidRPr="004E7948">
        <w:t>Pre účely tejto informácie sa klientom rozumie fyzická osoba, s ktorou banka uzavrela úverovú zmluvu, osoba zabezpečujúca záväzok klienta z úverovej zmluvy, ako aj fyzická osoba žiadajúca banku o uzavretie úverovej zmluvy.</w:t>
      </w:r>
    </w:p>
  </w:footnote>
  <w:footnote w:id="2">
    <w:p w14:paraId="35FA3786" w14:textId="77777777" w:rsidR="002A7B23" w:rsidRDefault="002A7B23" w:rsidP="00697DD4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 w:rsidRPr="002A7B23">
        <w:t>Úverovou zmluvou sa rozumie akákoľvek zmluva uzatvorená medzi bankou a klientom alebo akýkoľvek právny úkon banky alebo klienta, na základe ktorých banke vzniklo alebo môže vzniknúť právo na vrátenie peňažných prostriedkov poskytnutých klientovi, vrátane zmluvy o spotrebiteľskom úvere.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C76EA"/>
    <w:multiLevelType w:val="hybridMultilevel"/>
    <w:tmpl w:val="1466E7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B4720"/>
    <w:multiLevelType w:val="hybridMultilevel"/>
    <w:tmpl w:val="A3D4682A"/>
    <w:lvl w:ilvl="0" w:tplc="102492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8A704D"/>
    <w:multiLevelType w:val="hybridMultilevel"/>
    <w:tmpl w:val="E6443E9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92502"/>
    <w:multiLevelType w:val="multilevel"/>
    <w:tmpl w:val="8F424EFA"/>
    <w:lvl w:ilvl="0">
      <w:start w:val="1"/>
      <w:numFmt w:val="decimal"/>
      <w:lvlText w:val="%1)"/>
      <w:lvlJc w:val="left"/>
      <w:pPr>
        <w:ind w:left="360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BEE3892"/>
    <w:multiLevelType w:val="hybridMultilevel"/>
    <w:tmpl w:val="F730B608"/>
    <w:lvl w:ilvl="0" w:tplc="102492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931D8"/>
    <w:multiLevelType w:val="hybridMultilevel"/>
    <w:tmpl w:val="79704256"/>
    <w:lvl w:ilvl="0" w:tplc="3A2AF08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DB72CE"/>
    <w:multiLevelType w:val="hybridMultilevel"/>
    <w:tmpl w:val="B94873A4"/>
    <w:lvl w:ilvl="0" w:tplc="041B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E5387F"/>
    <w:multiLevelType w:val="hybridMultilevel"/>
    <w:tmpl w:val="4680108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5225AC"/>
    <w:multiLevelType w:val="hybridMultilevel"/>
    <w:tmpl w:val="C814533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A9388B"/>
    <w:multiLevelType w:val="hybridMultilevel"/>
    <w:tmpl w:val="B3E04460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BC21E0"/>
    <w:multiLevelType w:val="hybridMultilevel"/>
    <w:tmpl w:val="A97C6F70"/>
    <w:lvl w:ilvl="0" w:tplc="102492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021C9E"/>
    <w:multiLevelType w:val="hybridMultilevel"/>
    <w:tmpl w:val="FF98001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F65495"/>
    <w:multiLevelType w:val="hybridMultilevel"/>
    <w:tmpl w:val="29BECAAE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2431A6"/>
    <w:multiLevelType w:val="hybridMultilevel"/>
    <w:tmpl w:val="EE7E1FD8"/>
    <w:lvl w:ilvl="0" w:tplc="102492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0A3F3A"/>
    <w:multiLevelType w:val="hybridMultilevel"/>
    <w:tmpl w:val="EDE88F9E"/>
    <w:lvl w:ilvl="0" w:tplc="0B786BB6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6058B2"/>
    <w:multiLevelType w:val="hybridMultilevel"/>
    <w:tmpl w:val="CC9E6C5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060C1E"/>
    <w:multiLevelType w:val="multilevel"/>
    <w:tmpl w:val="13CE0ED8"/>
    <w:lvl w:ilvl="0">
      <w:start w:val="1"/>
      <w:numFmt w:val="decimal"/>
      <w:pStyle w:val="Nadpis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pStyle w:val="Nadpis4"/>
      <w:lvlText w:val="(%4)"/>
      <w:lvlJc w:val="left"/>
      <w:pPr>
        <w:tabs>
          <w:tab w:val="num" w:pos="2495"/>
        </w:tabs>
        <w:ind w:left="2495" w:hanging="794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2892"/>
        </w:tabs>
        <w:ind w:left="2892" w:hanging="397"/>
      </w:pPr>
      <w:rPr>
        <w:rFonts w:hint="default"/>
      </w:rPr>
    </w:lvl>
    <w:lvl w:ilvl="5">
      <w:start w:val="1"/>
      <w:numFmt w:val="none"/>
      <w:pStyle w:val="Nadpis6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7C0F2E32"/>
    <w:multiLevelType w:val="hybridMultilevel"/>
    <w:tmpl w:val="EFDEBF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B542B4"/>
    <w:multiLevelType w:val="hybridMultilevel"/>
    <w:tmpl w:val="6EE83B54"/>
    <w:lvl w:ilvl="0" w:tplc="102492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11"/>
  </w:num>
  <w:num w:numId="5">
    <w:abstractNumId w:val="7"/>
  </w:num>
  <w:num w:numId="6">
    <w:abstractNumId w:val="17"/>
  </w:num>
  <w:num w:numId="7">
    <w:abstractNumId w:val="14"/>
  </w:num>
  <w:num w:numId="8">
    <w:abstractNumId w:val="15"/>
  </w:num>
  <w:num w:numId="9">
    <w:abstractNumId w:val="3"/>
  </w:num>
  <w:num w:numId="10">
    <w:abstractNumId w:val="10"/>
  </w:num>
  <w:num w:numId="11">
    <w:abstractNumId w:val="13"/>
  </w:num>
  <w:num w:numId="12">
    <w:abstractNumId w:val="4"/>
  </w:num>
  <w:num w:numId="13">
    <w:abstractNumId w:val="12"/>
  </w:num>
  <w:num w:numId="14">
    <w:abstractNumId w:val="5"/>
  </w:num>
  <w:num w:numId="15">
    <w:abstractNumId w:val="18"/>
  </w:num>
  <w:num w:numId="16">
    <w:abstractNumId w:val="8"/>
  </w:num>
  <w:num w:numId="17">
    <w:abstractNumId w:val="16"/>
  </w:num>
  <w:num w:numId="18">
    <w:abstractNumId w:val="0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D04"/>
    <w:rsid w:val="0000353F"/>
    <w:rsid w:val="00024160"/>
    <w:rsid w:val="000439C8"/>
    <w:rsid w:val="00053F72"/>
    <w:rsid w:val="00066AF9"/>
    <w:rsid w:val="0007456D"/>
    <w:rsid w:val="00080CF6"/>
    <w:rsid w:val="000820E9"/>
    <w:rsid w:val="0009379A"/>
    <w:rsid w:val="000B7C0F"/>
    <w:rsid w:val="000D2150"/>
    <w:rsid w:val="000D2539"/>
    <w:rsid w:val="000E2DB1"/>
    <w:rsid w:val="000E42ED"/>
    <w:rsid w:val="000F041C"/>
    <w:rsid w:val="000F195A"/>
    <w:rsid w:val="00116C51"/>
    <w:rsid w:val="00120172"/>
    <w:rsid w:val="00133B01"/>
    <w:rsid w:val="0014644F"/>
    <w:rsid w:val="001577D0"/>
    <w:rsid w:val="00171B2F"/>
    <w:rsid w:val="00173E23"/>
    <w:rsid w:val="00187C6D"/>
    <w:rsid w:val="001B35D9"/>
    <w:rsid w:val="001C1896"/>
    <w:rsid w:val="001C6D80"/>
    <w:rsid w:val="001D28F7"/>
    <w:rsid w:val="001E0F09"/>
    <w:rsid w:val="001F113C"/>
    <w:rsid w:val="001F433D"/>
    <w:rsid w:val="0020044C"/>
    <w:rsid w:val="00221852"/>
    <w:rsid w:val="00245DFF"/>
    <w:rsid w:val="002A7B23"/>
    <w:rsid w:val="002C309C"/>
    <w:rsid w:val="002F22D8"/>
    <w:rsid w:val="002F5AB9"/>
    <w:rsid w:val="00306F03"/>
    <w:rsid w:val="00313940"/>
    <w:rsid w:val="0033513B"/>
    <w:rsid w:val="003548A9"/>
    <w:rsid w:val="00360579"/>
    <w:rsid w:val="003650FE"/>
    <w:rsid w:val="003731BB"/>
    <w:rsid w:val="00373BEE"/>
    <w:rsid w:val="003A50A8"/>
    <w:rsid w:val="003B095A"/>
    <w:rsid w:val="003B3933"/>
    <w:rsid w:val="003C21AC"/>
    <w:rsid w:val="003E38B9"/>
    <w:rsid w:val="003F5C89"/>
    <w:rsid w:val="00427146"/>
    <w:rsid w:val="00451A18"/>
    <w:rsid w:val="00466B1C"/>
    <w:rsid w:val="004C0C40"/>
    <w:rsid w:val="004C6218"/>
    <w:rsid w:val="004D3B20"/>
    <w:rsid w:val="004E7948"/>
    <w:rsid w:val="0052129E"/>
    <w:rsid w:val="005409A2"/>
    <w:rsid w:val="005414EA"/>
    <w:rsid w:val="00580EDF"/>
    <w:rsid w:val="00581DA9"/>
    <w:rsid w:val="00596767"/>
    <w:rsid w:val="005C6E96"/>
    <w:rsid w:val="005C7B56"/>
    <w:rsid w:val="005E4E61"/>
    <w:rsid w:val="006232ED"/>
    <w:rsid w:val="006252C1"/>
    <w:rsid w:val="00626A30"/>
    <w:rsid w:val="00653DE1"/>
    <w:rsid w:val="00660F80"/>
    <w:rsid w:val="00673562"/>
    <w:rsid w:val="006743D0"/>
    <w:rsid w:val="00682EFE"/>
    <w:rsid w:val="00685449"/>
    <w:rsid w:val="00697DD4"/>
    <w:rsid w:val="006A078D"/>
    <w:rsid w:val="006D7E7E"/>
    <w:rsid w:val="006E7D63"/>
    <w:rsid w:val="00707771"/>
    <w:rsid w:val="007872A4"/>
    <w:rsid w:val="007B447F"/>
    <w:rsid w:val="007C67E4"/>
    <w:rsid w:val="007C69D5"/>
    <w:rsid w:val="007D61C9"/>
    <w:rsid w:val="007E27D7"/>
    <w:rsid w:val="00815D55"/>
    <w:rsid w:val="00825EE0"/>
    <w:rsid w:val="008456CE"/>
    <w:rsid w:val="00845EA5"/>
    <w:rsid w:val="00850DDF"/>
    <w:rsid w:val="0085231E"/>
    <w:rsid w:val="00860D1A"/>
    <w:rsid w:val="0087198D"/>
    <w:rsid w:val="008A0683"/>
    <w:rsid w:val="008B3E1B"/>
    <w:rsid w:val="008C2920"/>
    <w:rsid w:val="008D255C"/>
    <w:rsid w:val="008D2FDA"/>
    <w:rsid w:val="008D6ACC"/>
    <w:rsid w:val="008D7911"/>
    <w:rsid w:val="008D7B8D"/>
    <w:rsid w:val="00904061"/>
    <w:rsid w:val="0091525F"/>
    <w:rsid w:val="00916137"/>
    <w:rsid w:val="00920EBD"/>
    <w:rsid w:val="00932FF7"/>
    <w:rsid w:val="00953C18"/>
    <w:rsid w:val="009673A0"/>
    <w:rsid w:val="009A01C8"/>
    <w:rsid w:val="009B1525"/>
    <w:rsid w:val="009D10CF"/>
    <w:rsid w:val="009D25B2"/>
    <w:rsid w:val="009D75BF"/>
    <w:rsid w:val="009E043C"/>
    <w:rsid w:val="009E40A3"/>
    <w:rsid w:val="009F3E91"/>
    <w:rsid w:val="00A013C7"/>
    <w:rsid w:val="00A519D4"/>
    <w:rsid w:val="00A51B2C"/>
    <w:rsid w:val="00A639B4"/>
    <w:rsid w:val="00A72AE0"/>
    <w:rsid w:val="00A8464A"/>
    <w:rsid w:val="00AA79A5"/>
    <w:rsid w:val="00AB0973"/>
    <w:rsid w:val="00B36981"/>
    <w:rsid w:val="00B374B3"/>
    <w:rsid w:val="00B531EC"/>
    <w:rsid w:val="00B602EA"/>
    <w:rsid w:val="00B61A1D"/>
    <w:rsid w:val="00B6286E"/>
    <w:rsid w:val="00B731D6"/>
    <w:rsid w:val="00B771CC"/>
    <w:rsid w:val="00B85B18"/>
    <w:rsid w:val="00B93197"/>
    <w:rsid w:val="00B959A8"/>
    <w:rsid w:val="00BC4B13"/>
    <w:rsid w:val="00BE1DDE"/>
    <w:rsid w:val="00BF73F8"/>
    <w:rsid w:val="00C156A4"/>
    <w:rsid w:val="00C31356"/>
    <w:rsid w:val="00C4784E"/>
    <w:rsid w:val="00C53115"/>
    <w:rsid w:val="00C754DB"/>
    <w:rsid w:val="00C870C4"/>
    <w:rsid w:val="00CA100C"/>
    <w:rsid w:val="00CA1755"/>
    <w:rsid w:val="00CB4592"/>
    <w:rsid w:val="00D3628D"/>
    <w:rsid w:val="00D41098"/>
    <w:rsid w:val="00D51474"/>
    <w:rsid w:val="00D706F9"/>
    <w:rsid w:val="00D71AD4"/>
    <w:rsid w:val="00D97DBD"/>
    <w:rsid w:val="00DB1B32"/>
    <w:rsid w:val="00DB342F"/>
    <w:rsid w:val="00DD7E1B"/>
    <w:rsid w:val="00E02178"/>
    <w:rsid w:val="00E22BE5"/>
    <w:rsid w:val="00E347A0"/>
    <w:rsid w:val="00E36FA5"/>
    <w:rsid w:val="00E4009F"/>
    <w:rsid w:val="00E96D79"/>
    <w:rsid w:val="00EA2D04"/>
    <w:rsid w:val="00EB4128"/>
    <w:rsid w:val="00ED6A7A"/>
    <w:rsid w:val="00EF066D"/>
    <w:rsid w:val="00F06F8D"/>
    <w:rsid w:val="00F2600A"/>
    <w:rsid w:val="00F559B6"/>
    <w:rsid w:val="00F61BCE"/>
    <w:rsid w:val="00F73A8C"/>
    <w:rsid w:val="00FA7A06"/>
    <w:rsid w:val="00FB4DA4"/>
    <w:rsid w:val="00FC4AB3"/>
    <w:rsid w:val="00FC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5E38CD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adpis2"/>
    <w:link w:val="Nadpis1Char"/>
    <w:qFormat/>
    <w:rsid w:val="006E7D63"/>
    <w:pPr>
      <w:keepNext/>
      <w:keepLines/>
      <w:numPr>
        <w:numId w:val="17"/>
      </w:numPr>
      <w:spacing w:before="240" w:after="60" w:line="240" w:lineRule="auto"/>
      <w:outlineLvl w:val="0"/>
    </w:pPr>
    <w:rPr>
      <w:rFonts w:eastAsia="Times New Roman"/>
      <w:b/>
      <w:i/>
      <w:kern w:val="28"/>
      <w:szCs w:val="20"/>
      <w:lang w:val="cs-CZ" w:eastAsia="cs-CZ"/>
    </w:rPr>
  </w:style>
  <w:style w:type="paragraph" w:styleId="Nadpis2">
    <w:name w:val="heading 2"/>
    <w:basedOn w:val="Normlny"/>
    <w:link w:val="Nadpis2Char"/>
    <w:qFormat/>
    <w:rsid w:val="006E7D63"/>
    <w:pPr>
      <w:numPr>
        <w:ilvl w:val="1"/>
        <w:numId w:val="17"/>
      </w:numPr>
      <w:spacing w:before="240" w:after="60" w:line="240" w:lineRule="auto"/>
      <w:outlineLvl w:val="1"/>
    </w:pPr>
    <w:rPr>
      <w:rFonts w:eastAsia="Times New Roman"/>
      <w:szCs w:val="20"/>
      <w:lang w:val="cs-CZ" w:eastAsia="cs-CZ"/>
    </w:rPr>
  </w:style>
  <w:style w:type="paragraph" w:styleId="Nadpis3">
    <w:name w:val="heading 3"/>
    <w:basedOn w:val="Normlny"/>
    <w:link w:val="Nadpis3Char"/>
    <w:qFormat/>
    <w:rsid w:val="006E7D63"/>
    <w:pPr>
      <w:numPr>
        <w:ilvl w:val="2"/>
        <w:numId w:val="17"/>
      </w:numPr>
      <w:spacing w:before="240" w:after="60" w:line="240" w:lineRule="auto"/>
      <w:outlineLvl w:val="2"/>
    </w:pPr>
    <w:rPr>
      <w:rFonts w:eastAsia="Times New Roman"/>
      <w:szCs w:val="20"/>
      <w:lang w:val="cs-CZ" w:eastAsia="cs-CZ"/>
    </w:rPr>
  </w:style>
  <w:style w:type="paragraph" w:styleId="Nadpis4">
    <w:name w:val="heading 4"/>
    <w:basedOn w:val="Normlny"/>
    <w:link w:val="Nadpis4Char"/>
    <w:qFormat/>
    <w:rsid w:val="006E7D63"/>
    <w:pPr>
      <w:keepNext/>
      <w:numPr>
        <w:ilvl w:val="3"/>
        <w:numId w:val="17"/>
      </w:numPr>
      <w:spacing w:before="240" w:after="60" w:line="240" w:lineRule="auto"/>
      <w:outlineLvl w:val="3"/>
    </w:pPr>
    <w:rPr>
      <w:rFonts w:eastAsia="Times New Roman"/>
      <w:sz w:val="22"/>
      <w:szCs w:val="20"/>
      <w:lang w:val="cs-CZ" w:eastAsia="cs-CZ"/>
    </w:rPr>
  </w:style>
  <w:style w:type="paragraph" w:styleId="Nadpis6">
    <w:name w:val="heading 6"/>
    <w:basedOn w:val="Normlny"/>
    <w:next w:val="Normlny"/>
    <w:link w:val="Nadpis6Char"/>
    <w:qFormat/>
    <w:rsid w:val="006E7D63"/>
    <w:pPr>
      <w:numPr>
        <w:ilvl w:val="5"/>
        <w:numId w:val="17"/>
      </w:numPr>
      <w:spacing w:before="240" w:after="240" w:line="240" w:lineRule="auto"/>
      <w:outlineLvl w:val="5"/>
    </w:pPr>
    <w:rPr>
      <w:rFonts w:eastAsia="Times New Roman"/>
      <w:sz w:val="22"/>
      <w:szCs w:val="20"/>
      <w:lang w:val="cs-CZ" w:eastAsia="cs-CZ"/>
    </w:rPr>
  </w:style>
  <w:style w:type="paragraph" w:styleId="Nadpis7">
    <w:name w:val="heading 7"/>
    <w:basedOn w:val="Normlny"/>
    <w:next w:val="Normlny"/>
    <w:link w:val="Nadpis7Char"/>
    <w:qFormat/>
    <w:rsid w:val="006E7D63"/>
    <w:pPr>
      <w:numPr>
        <w:ilvl w:val="6"/>
        <w:numId w:val="17"/>
      </w:numPr>
      <w:spacing w:before="240" w:after="60" w:line="240" w:lineRule="auto"/>
      <w:outlineLvl w:val="6"/>
    </w:pPr>
    <w:rPr>
      <w:rFonts w:ascii="Arial" w:eastAsia="Times New Roman" w:hAnsi="Arial"/>
      <w:sz w:val="22"/>
      <w:szCs w:val="20"/>
      <w:lang w:val="cs-CZ" w:eastAsia="cs-CZ"/>
    </w:rPr>
  </w:style>
  <w:style w:type="paragraph" w:styleId="Nadpis8">
    <w:name w:val="heading 8"/>
    <w:basedOn w:val="Normlny"/>
    <w:next w:val="Normlny"/>
    <w:link w:val="Nadpis8Char"/>
    <w:qFormat/>
    <w:rsid w:val="006E7D63"/>
    <w:pPr>
      <w:numPr>
        <w:ilvl w:val="7"/>
        <w:numId w:val="17"/>
      </w:numPr>
      <w:spacing w:before="240" w:after="60" w:line="240" w:lineRule="auto"/>
      <w:outlineLvl w:val="7"/>
    </w:pPr>
    <w:rPr>
      <w:rFonts w:ascii="Arial" w:eastAsia="Times New Roman" w:hAnsi="Arial"/>
      <w:i/>
      <w:sz w:val="22"/>
      <w:szCs w:val="20"/>
      <w:lang w:val="cs-CZ" w:eastAsia="cs-CZ"/>
    </w:rPr>
  </w:style>
  <w:style w:type="paragraph" w:styleId="Nadpis9">
    <w:name w:val="heading 9"/>
    <w:basedOn w:val="Normlny"/>
    <w:next w:val="Normlny"/>
    <w:link w:val="Nadpis9Char"/>
    <w:qFormat/>
    <w:rsid w:val="006E7D63"/>
    <w:pPr>
      <w:numPr>
        <w:ilvl w:val="8"/>
        <w:numId w:val="17"/>
      </w:numPr>
      <w:spacing w:before="240" w:after="60" w:line="240" w:lineRule="auto"/>
      <w:outlineLvl w:val="8"/>
    </w:pPr>
    <w:rPr>
      <w:rFonts w:ascii="Arial" w:eastAsia="Times New Roman" w:hAnsi="Arial"/>
      <w:b/>
      <w:i/>
      <w:sz w:val="18"/>
      <w:szCs w:val="20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CA100C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CA100C"/>
    <w:rPr>
      <w:color w:val="605E5C"/>
      <w:shd w:val="clear" w:color="auto" w:fill="E1DFDD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E7948"/>
    <w:pPr>
      <w:spacing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E794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4E7948"/>
    <w:rPr>
      <w:vertAlign w:val="superscript"/>
    </w:rPr>
  </w:style>
  <w:style w:type="paragraph" w:styleId="Odsekzoznamu">
    <w:name w:val="List Paragraph"/>
    <w:basedOn w:val="Normlny"/>
    <w:uiPriority w:val="34"/>
    <w:qFormat/>
    <w:rsid w:val="00685449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B7C0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B7C0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B7C0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B7C0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B7C0F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0B7C0F"/>
    <w:pPr>
      <w:spacing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7E27D7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E27D7"/>
  </w:style>
  <w:style w:type="paragraph" w:styleId="Pta">
    <w:name w:val="footer"/>
    <w:basedOn w:val="Normlny"/>
    <w:link w:val="PtaChar"/>
    <w:uiPriority w:val="99"/>
    <w:unhideWhenUsed/>
    <w:rsid w:val="007E27D7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E27D7"/>
  </w:style>
  <w:style w:type="character" w:customStyle="1" w:styleId="Nadpis1Char">
    <w:name w:val="Nadpis 1 Char"/>
    <w:basedOn w:val="Predvolenpsmoodseku"/>
    <w:link w:val="Nadpis1"/>
    <w:rsid w:val="006E7D63"/>
    <w:rPr>
      <w:rFonts w:eastAsia="Times New Roman"/>
      <w:b/>
      <w:i/>
      <w:kern w:val="28"/>
      <w:szCs w:val="20"/>
      <w:lang w:val="cs-CZ" w:eastAsia="cs-CZ"/>
    </w:rPr>
  </w:style>
  <w:style w:type="character" w:customStyle="1" w:styleId="Nadpis2Char">
    <w:name w:val="Nadpis 2 Char"/>
    <w:basedOn w:val="Predvolenpsmoodseku"/>
    <w:link w:val="Nadpis2"/>
    <w:rsid w:val="006E7D63"/>
    <w:rPr>
      <w:rFonts w:eastAsia="Times New Roman"/>
      <w:szCs w:val="20"/>
      <w:lang w:val="cs-CZ" w:eastAsia="cs-CZ"/>
    </w:rPr>
  </w:style>
  <w:style w:type="character" w:customStyle="1" w:styleId="Nadpis3Char">
    <w:name w:val="Nadpis 3 Char"/>
    <w:basedOn w:val="Predvolenpsmoodseku"/>
    <w:link w:val="Nadpis3"/>
    <w:rsid w:val="006E7D63"/>
    <w:rPr>
      <w:rFonts w:eastAsia="Times New Roman"/>
      <w:szCs w:val="20"/>
      <w:lang w:val="cs-CZ" w:eastAsia="cs-CZ"/>
    </w:rPr>
  </w:style>
  <w:style w:type="character" w:customStyle="1" w:styleId="Nadpis4Char">
    <w:name w:val="Nadpis 4 Char"/>
    <w:basedOn w:val="Predvolenpsmoodseku"/>
    <w:link w:val="Nadpis4"/>
    <w:rsid w:val="006E7D63"/>
    <w:rPr>
      <w:rFonts w:eastAsia="Times New Roman"/>
      <w:sz w:val="22"/>
      <w:szCs w:val="20"/>
      <w:lang w:val="cs-CZ" w:eastAsia="cs-CZ"/>
    </w:rPr>
  </w:style>
  <w:style w:type="character" w:customStyle="1" w:styleId="Nadpis6Char">
    <w:name w:val="Nadpis 6 Char"/>
    <w:basedOn w:val="Predvolenpsmoodseku"/>
    <w:link w:val="Nadpis6"/>
    <w:rsid w:val="006E7D63"/>
    <w:rPr>
      <w:rFonts w:eastAsia="Times New Roman"/>
      <w:sz w:val="22"/>
      <w:szCs w:val="20"/>
      <w:lang w:val="cs-CZ" w:eastAsia="cs-CZ"/>
    </w:rPr>
  </w:style>
  <w:style w:type="character" w:customStyle="1" w:styleId="Nadpis7Char">
    <w:name w:val="Nadpis 7 Char"/>
    <w:basedOn w:val="Predvolenpsmoodseku"/>
    <w:link w:val="Nadpis7"/>
    <w:rsid w:val="006E7D63"/>
    <w:rPr>
      <w:rFonts w:ascii="Arial" w:eastAsia="Times New Roman" w:hAnsi="Arial"/>
      <w:sz w:val="22"/>
      <w:szCs w:val="20"/>
      <w:lang w:val="cs-CZ" w:eastAsia="cs-CZ"/>
    </w:rPr>
  </w:style>
  <w:style w:type="character" w:customStyle="1" w:styleId="Nadpis8Char">
    <w:name w:val="Nadpis 8 Char"/>
    <w:basedOn w:val="Predvolenpsmoodseku"/>
    <w:link w:val="Nadpis8"/>
    <w:rsid w:val="006E7D63"/>
    <w:rPr>
      <w:rFonts w:ascii="Arial" w:eastAsia="Times New Roman" w:hAnsi="Arial"/>
      <w:i/>
      <w:sz w:val="22"/>
      <w:szCs w:val="20"/>
      <w:lang w:val="cs-CZ" w:eastAsia="cs-CZ"/>
    </w:rPr>
  </w:style>
  <w:style w:type="character" w:customStyle="1" w:styleId="Nadpis9Char">
    <w:name w:val="Nadpis 9 Char"/>
    <w:basedOn w:val="Predvolenpsmoodseku"/>
    <w:link w:val="Nadpis9"/>
    <w:rsid w:val="006E7D63"/>
    <w:rPr>
      <w:rFonts w:ascii="Arial" w:eastAsia="Times New Roman" w:hAnsi="Arial"/>
      <w:b/>
      <w:i/>
      <w:sz w:val="18"/>
      <w:szCs w:val="20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50DD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50D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1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bcb.sk" TargetMode="External"/><Relationship Id="rId13" Type="http://schemas.openxmlformats.org/officeDocument/2006/relationships/hyperlink" Target="mailto:dpo@sbcb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bcb@sbcb.s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bcb@sbcb.s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ataprotection.gov.sk/uoo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bs.s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6D9BB-B0FD-4886-B33E-5189BA6FD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2661</Words>
  <Characters>15171</Characters>
  <Application>Microsoft Office Word</Application>
  <DocSecurity>4</DocSecurity>
  <Lines>126</Lines>
  <Paragraphs>35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2021-08-09T06:02:00Z</dcterms:created>
  <dcterms:modified xsi:type="dcterms:W3CDTF">2021-08-09T06:02:00Z</dcterms:modified>
</cp:coreProperties>
</file>